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World of Our Own (</w:t>
      </w:r>
      <w:r>
        <w:rPr>
          <w:rFonts w:ascii="Arial" w:hAnsi="Arial"/>
          <w:b/>
          <w:bCs/>
        </w:rPr>
        <w:t xml:space="preserve">Tom Springfield, 1965; The </w:t>
      </w:r>
      <w:r>
        <w:rPr>
          <w:rFonts w:ascii="Arial" w:hAnsi="Arial"/>
          <w:b/>
          <w:bCs/>
        </w:rPr>
        <w:t>Seekers) (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C  F  G / C  F  G / C  F  G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Close the doors, light the lights,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stayin' home to-night,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Far away from the bustle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F              G7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the bright city lights.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C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them all fade away,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ust leave us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Em       F        G7     C        F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we'll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C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build a world of our own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no one else can share.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our sorrows we'll leave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G7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ar be-hind us there.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know you will find,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F  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here'll be peace of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Em       F        G7     C      F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608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 my love, oh my love,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cried for you so much.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Em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Lonely nights without sleeping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F                       G7</w:t>
            </w:r>
          </w:p>
          <w:p>
            <w:pPr>
              <w:pStyle w:val="Normal"/>
              <w:bidi w:val="0"/>
              <w:jc w:val="left"/>
              <w:rPr/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hile I longed for your touch.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 xml:space="preserve">C             E7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your lips can erase,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heartache I've known.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Em       F        G7     C      F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with me to a world of our own.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E7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know you will find,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F  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here'll be peace of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Em        F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C          F        G7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G / C  F  G / C  F  G  C</w:t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A World of Our Own (</w:t>
      </w:r>
      <w:r>
        <w:rPr>
          <w:rFonts w:ascii="Arial" w:hAnsi="Arial"/>
          <w:b/>
          <w:bCs/>
        </w:rPr>
        <w:t xml:space="preserve">Tom Springfield, 1965; The </w:t>
      </w:r>
      <w:r>
        <w:rPr>
          <w:rFonts w:ascii="Arial" w:hAnsi="Arial"/>
          <w:b/>
          <w:bCs/>
        </w:rPr>
        <w:t>Seekers) (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7"/>
        <w:gridCol w:w="1536"/>
        <w:gridCol w:w="1536"/>
        <w:gridCol w:w="1535"/>
        <w:gridCol w:w="1536"/>
        <w:gridCol w:w="1296"/>
      </w:tblGrid>
      <w:tr>
        <w:trPr/>
        <w:tc>
          <w:tcPr>
            <w:tcW w:w="4609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G  C  D / G  C  D / G  C  D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2x</w:t>
            </w:r>
            <w:r>
              <w:rPr>
                <w:rFonts w:ascii="Arial" w:hAnsi="Arial"/>
                <w:b/>
                <w:bCs/>
                <w:highlight w:val="yellow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Close the doors, light the lights,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stayin' home to-night,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Bm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Far away from the bustle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 bright city lights.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them all fade away,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leave us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Bm       C        D7     G        C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we'll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G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build a world of our own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no one else can share.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our sorrows we'll leave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D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Far be-hind us there.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know you will find,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peace of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Bm       C        D7     G      C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4607" w:type="dxa"/>
            <w:gridSpan w:val="3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 my love, oh my love,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cried for you so much.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Bm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Lonely nights without sleeping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While I longed for your touch.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your lips can erase,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heartache I've known.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Bm       C        D7     G      C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with me to a world of our own.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</w:t>
            </w:r>
            <w:r>
              <w:rPr>
                <w:rFonts w:ascii="Arial" w:hAnsi="Arial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know you will find,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There'll be peace of mind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Bm        C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          C        D7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we live in a world of our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D / G  C  D / G  C  D  G</w:t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53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3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LibreOffice/6.3.6.2$Windows_X86_64 LibreOffice_project/2196df99b074d8a661f4036fca8fa0cbfa33a497</Application>
  <Pages>2</Pages>
  <Words>508</Words>
  <Characters>1532</Characters>
  <CharactersWithSpaces>3489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2020-07-29T08:45:46Z</dcterms:created>
  <dc:creator/>
  <dc:description/>
  <dc:language>en-US</dc:language>
  <cp:lastModifiedBy/>
  <dcterms:modified xsi:type="dcterms:W3CDTF">2020-07-29T10:24:19Z</dcterms:modified>
  <cp:revision>9</cp:revision>
  <dc:subject/>
  <dc:title/>
</cp:coreProperties>
</file>