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b/>
          <w:b/>
          <w:bCs/>
        </w:rPr>
      </w:pPr>
      <w:r>
        <w:rPr>
          <w:rFonts w:ascii="Arial" w:hAnsi="Arial"/>
          <w:b/>
          <w:bCs/>
        </w:rPr>
        <w:t xml:space="preserve">Black Velvet Band </w:t>
      </w:r>
      <w:r>
        <w:rPr>
          <w:rFonts w:ascii="Arial" w:hAnsi="Arial"/>
          <w:b/>
          <w:bCs/>
        </w:rPr>
        <w:t>(Traditional, Adapted by Will Millar)</w:t>
      </w:r>
    </w:p>
    <w:p>
      <w:pPr>
        <w:pStyle w:val="Normal"/>
        <w:jc w:val="center"/>
        <w:rPr>
          <w:rFonts w:ascii="Arial" w:hAnsi="Arial"/>
          <w:b/>
          <w:b/>
          <w:bCs/>
        </w:rPr>
      </w:pPr>
      <w:r>
        <w:rPr>
          <w:rFonts w:ascii="Arial" w:hAnsi="Arial"/>
          <w:b/>
          <w:bCs/>
        </w:rPr>
        <w:t xml:space="preserve">Key of C; </w:t>
      </w:r>
      <w:r>
        <w:rPr>
          <w:rFonts w:ascii="Arial" w:hAnsi="Arial"/>
          <w:b/>
          <w:bCs/>
        </w:rPr>
        <w:t xml:space="preserve">12/8 Time, </w:t>
      </w:r>
      <w:r>
        <w:rPr>
          <w:rFonts w:ascii="Arial" w:hAnsi="Arial"/>
          <w:b/>
          <w:bCs/>
        </w:rPr>
        <w:t>a quick-time variant of ¾ time.</w:t>
      </w:r>
    </w:p>
    <w:p>
      <w:pPr>
        <w:pStyle w:val="Normal"/>
        <w:jc w:val="center"/>
        <w:rPr>
          <w:rFonts w:ascii="Courier New" w:hAnsi="Courier New"/>
        </w:rPr>
      </w:pPr>
      <w:hyperlink r:id="rId2" w:tgtFrame="_blank">
        <w:r>
          <w:rPr>
            <w:rStyle w:val="InternetLink"/>
            <w:rFonts w:ascii="Arial" w:hAnsi="Arial"/>
            <w:b/>
            <w:bCs/>
          </w:rPr>
          <w:t>Black Velvet Band</w:t>
        </w:r>
      </w:hyperlink>
      <w:r>
        <w:rPr>
          <w:rFonts w:ascii="Arial" w:hAnsi="Arial"/>
          <w:b/>
          <w:bCs/>
        </w:rPr>
        <w:t>, The Irish Rovers (</w:t>
      </w:r>
      <w:r>
        <w:rPr>
          <w:rFonts w:ascii="Arial" w:hAnsi="Arial"/>
          <w:b/>
          <w:bCs/>
        </w:rPr>
        <w:t xml:space="preserve">45 rpm version, </w:t>
      </w:r>
      <w:r>
        <w:rPr>
          <w:rFonts w:ascii="Arial" w:hAnsi="Arial"/>
          <w:b/>
          <w:bCs/>
        </w:rPr>
        <w:t>1967)</w:t>
      </w:r>
    </w:p>
    <w:p>
      <w:pPr>
        <w:pStyle w:val="Normal"/>
        <w:rPr>
          <w:rFonts w:ascii="Arial" w:hAnsi="Arial"/>
          <w:sz w:val="16"/>
          <w:szCs w:val="16"/>
        </w:rPr>
      </w:pPr>
      <w:r>
        <w:rPr>
          <w:rFonts w:ascii="Arial" w:hAnsi="Arial"/>
          <w:sz w:val="16"/>
          <w:szCs w:val="16"/>
        </w:rPr>
      </w:r>
    </w:p>
    <w:tbl>
      <w:tblPr>
        <w:tblW w:w="10515" w:type="dxa"/>
        <w:jc w:val="left"/>
        <w:tblInd w:w="0" w:type="dxa"/>
        <w:tblCellMar>
          <w:top w:w="55" w:type="dxa"/>
          <w:left w:w="55" w:type="dxa"/>
          <w:bottom w:w="55" w:type="dxa"/>
          <w:right w:w="55" w:type="dxa"/>
        </w:tblCellMar>
      </w:tblPr>
      <w:tblGrid>
        <w:gridCol w:w="8100"/>
        <w:gridCol w:w="1260"/>
        <w:gridCol w:w="1155"/>
      </w:tblGrid>
      <w:tr>
        <w:trPr/>
        <w:tc>
          <w:tcPr>
            <w:tcW w:w="8100" w:type="dxa"/>
            <w:vMerge w:val="restart"/>
            <w:tcBorders/>
            <w:shd w:fill="auto" w:val="clear"/>
          </w:tcPr>
          <w:p>
            <w:pPr>
              <w:pStyle w:val="Normal"/>
              <w:rPr>
                <w:rFonts w:ascii="Arial" w:hAnsi="Arial"/>
                <w:sz w:val="26"/>
                <w:szCs w:val="26"/>
              </w:rPr>
            </w:pPr>
            <w:r>
              <mc:AlternateContent>
                <mc:Choice Requires="wps">
                  <w:drawing>
                    <wp:anchor behindDoc="0" distT="0" distB="0" distL="0" distR="0" simplePos="0" locked="0" layoutInCell="1" allowOverlap="1" relativeHeight="23">
                      <wp:simplePos x="0" y="0"/>
                      <wp:positionH relativeFrom="column">
                        <wp:posOffset>5126355</wp:posOffset>
                      </wp:positionH>
                      <wp:positionV relativeFrom="paragraph">
                        <wp:posOffset>3446780</wp:posOffset>
                      </wp:positionV>
                      <wp:extent cx="1515110" cy="3239770"/>
                      <wp:effectExtent l="0" t="0" r="0" b="0"/>
                      <wp:wrapNone/>
                      <wp:docPr id="1" name="Shape4"/>
                      <a:graphic xmlns:a="http://schemas.openxmlformats.org/drawingml/2006/main">
                        <a:graphicData uri="http://schemas.microsoft.com/office/word/2010/wordprocessingShape">
                          <wps:wsp>
                            <wps:cNvSpPr/>
                            <wps:spPr>
                              <a:xfrm>
                                <a:off x="0" y="0"/>
                                <a:ext cx="1514520" cy="3239280"/>
                              </a:xfrm>
                              <a:prstGeom prst="rect">
                                <a:avLst/>
                              </a:prstGeom>
                              <a:noFill/>
                              <a:ln w="18360">
                                <a:solidFill>
                                  <a:srgbClr val="000000"/>
                                </a:solidFill>
                                <a:round/>
                              </a:ln>
                            </wps:spPr>
                            <wps:style>
                              <a:lnRef idx="0"/>
                              <a:fillRef idx="0"/>
                              <a:effectRef idx="0"/>
                              <a:fontRef idx="minor"/>
                            </wps:style>
                            <wps:bodyPr/>
                          </wps:wsp>
                        </a:graphicData>
                      </a:graphic>
                    </wp:anchor>
                  </w:drawing>
                </mc:Choice>
                <mc:Fallback>
                  <w:pict>
                    <v:rect id="shape_0" ID="Shape4" stroked="t" style="position:absolute;margin-left:403.65pt;margin-top:271.4pt;width:119.2pt;height:255pt">
                      <w10:wrap type="none"/>
                      <v:fill o:detectmouseclick="t" on="false"/>
                      <v:stroke color="black" weight="18360" joinstyle="round" endcap="flat"/>
                    </v:rect>
                  </w:pict>
                </mc:Fallback>
              </mc:AlternateContent>
            </w:r>
            <w:r>
              <w:rPr>
                <w:rFonts w:ascii="Arial" w:hAnsi="Arial"/>
                <w:b/>
                <w:bCs/>
                <w:i w:val="false"/>
                <w:caps w:val="false"/>
                <w:smallCaps w:val="false"/>
                <w:color w:val="000000"/>
                <w:spacing w:val="0"/>
                <w:sz w:val="26"/>
                <w:szCs w:val="26"/>
                <w:highlight w:val="yellow"/>
              </w:rPr>
              <w:t xml:space="preserve">Intro (Last </w:t>
            </w:r>
            <w:r>
              <w:rPr>
                <w:rFonts w:ascii="Arial" w:hAnsi="Arial"/>
                <w:b/>
                <w:bCs/>
                <w:i w:val="false"/>
                <w:caps w:val="false"/>
                <w:smallCaps w:val="false"/>
                <w:color w:val="000000"/>
                <w:spacing w:val="0"/>
                <w:sz w:val="26"/>
                <w:szCs w:val="26"/>
                <w:highlight w:val="yellow"/>
              </w:rPr>
              <w:t xml:space="preserve">Two </w:t>
            </w:r>
            <w:r>
              <w:rPr>
                <w:rFonts w:ascii="Arial" w:hAnsi="Arial"/>
                <w:b/>
                <w:bCs/>
                <w:i w:val="false"/>
                <w:caps w:val="false"/>
                <w:smallCaps w:val="false"/>
                <w:color w:val="000000"/>
                <w:spacing w:val="0"/>
                <w:sz w:val="26"/>
                <w:szCs w:val="26"/>
                <w:highlight w:val="yellow"/>
              </w:rPr>
              <w:t>Line</w:t>
            </w:r>
            <w:r>
              <w:rPr>
                <w:rFonts w:ascii="Arial" w:hAnsi="Arial"/>
                <w:b/>
                <w:bCs/>
                <w:i w:val="false"/>
                <w:caps w:val="false"/>
                <w:smallCaps w:val="false"/>
                <w:color w:val="000000"/>
                <w:spacing w:val="0"/>
                <w:sz w:val="26"/>
                <w:szCs w:val="26"/>
                <w:highlight w:val="yellow"/>
              </w:rPr>
              <w:t xml:space="preserve">s </w:t>
            </w:r>
            <w:r>
              <w:rPr>
                <w:rFonts w:ascii="Arial" w:hAnsi="Arial"/>
                <w:b/>
                <w:bCs/>
                <w:i w:val="false"/>
                <w:caps w:val="false"/>
                <w:smallCaps w:val="false"/>
                <w:color w:val="000000"/>
                <w:spacing w:val="0"/>
                <w:sz w:val="26"/>
                <w:szCs w:val="26"/>
                <w:highlight w:val="yellow"/>
              </w:rPr>
              <w:t>of Chorus</w:t>
            </w:r>
            <w:r>
              <w:rPr>
                <w:rFonts w:ascii="Arial" w:hAnsi="Arial"/>
                <w:b/>
                <w:bCs/>
                <w:i w:val="false"/>
                <w:caps w:val="false"/>
                <w:smallCaps w:val="false"/>
                <w:color w:val="000000"/>
                <w:spacing w:val="0"/>
                <w:sz w:val="26"/>
                <w:szCs w:val="26"/>
                <w:highlight w:val="yellow"/>
              </w:rPr>
              <w:t>):</w:t>
            </w:r>
            <w:r>
              <w:rPr>
                <w:rFonts w:ascii="Arial" w:hAnsi="Arial"/>
                <w:b/>
                <w:bCs/>
                <w:i w:val="false"/>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Am  Dm  G  C</w:t>
            </w:r>
          </w:p>
          <w:p>
            <w:pPr>
              <w:pStyle w:val="Normal"/>
              <w:rPr>
                <w:rFonts w:ascii="Arial" w:hAnsi="Arial"/>
                <w:b w:val="false"/>
                <w:b w:val="false"/>
                <w:bCs w:val="false"/>
                <w:i w:val="false"/>
                <w:caps w:val="false"/>
                <w:smallCaps w:val="false"/>
                <w:color w:val="000000"/>
                <w:spacing w:val="0"/>
                <w:sz w:val="26"/>
                <w:szCs w:val="26"/>
              </w:rPr>
            </w:pPr>
            <w:r>
              <w:rPr>
                <w:rFonts w:ascii="Arial" w:hAnsi="Arial"/>
                <w:b w:val="false"/>
                <w:bCs w:val="false"/>
                <w:i w:val="false"/>
                <w:caps w:val="false"/>
                <w:smallCaps w:val="false"/>
                <w:color w:val="000000"/>
                <w:spacing w:val="0"/>
                <w:sz w:val="26"/>
                <w:szCs w:val="26"/>
              </w:rPr>
            </w:r>
          </w:p>
          <w:p>
            <w:pPr>
              <w:pStyle w:val="PreformattedText"/>
              <w:widowControl/>
              <w:ind w:left="709" w:right="0" w:hanging="0"/>
              <w:rPr>
                <w:rFonts w:ascii="Arial" w:hAnsi="Arial"/>
                <w:b/>
                <w:b/>
                <w:bCs/>
                <w:i w:val="false"/>
                <w:caps w:val="false"/>
                <w:smallCaps w:val="false"/>
                <w:color w:val="000000"/>
                <w:spacing w:val="0"/>
                <w:sz w:val="26"/>
                <w:szCs w:val="26"/>
                <w:highlight w:val="yellow"/>
              </w:rPr>
            </w:pPr>
            <w:r>
              <w:rPr>
                <w:rFonts w:ascii="Arial" w:hAnsi="Arial"/>
                <w:b/>
                <w:bCs/>
                <w:i w:val="false"/>
                <w:caps w:val="false"/>
                <w:smallCaps w:val="false"/>
                <w:color w:val="000000"/>
                <w:spacing w:val="0"/>
                <w:sz w:val="26"/>
                <w:szCs w:val="26"/>
                <w:highlight w:val="yellow"/>
              </w:rPr>
              <w:t>Chorus:</w:t>
            </w:r>
          </w:p>
          <w:p>
            <w:pPr>
              <w:pStyle w:val="PreformattedText"/>
              <w:widowControl/>
              <w:ind w:left="709" w:right="0" w:hanging="0"/>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w:t>
            </w:r>
          </w:p>
          <w:p>
            <w:pPr>
              <w:pStyle w:val="PreformattedText"/>
              <w:widowControl/>
              <w:ind w:left="709" w:right="0" w:hanging="0"/>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Her eyes they shone like the diamonds.</w:t>
            </w:r>
          </w:p>
          <w:p>
            <w:pPr>
              <w:pStyle w:val="PreformattedText"/>
              <w:widowControl/>
              <w:ind w:left="709" w:right="0" w:hanging="0"/>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D                   G</w:t>
            </w:r>
          </w:p>
          <w:p>
            <w:pPr>
              <w:pStyle w:val="PreformattedText"/>
              <w:widowControl/>
              <w:ind w:left="709" w:right="0" w:hanging="0"/>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You'd think she was Queen of the Land.</w:t>
            </w:r>
          </w:p>
          <w:p>
            <w:pPr>
              <w:pStyle w:val="PreformattedText"/>
              <w:widowControl/>
              <w:ind w:left="709" w:right="0" w:hanging="0"/>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Am</w:t>
            </w:r>
          </w:p>
          <w:p>
            <w:pPr>
              <w:pStyle w:val="PreformattedText"/>
              <w:widowControl/>
              <w:ind w:left="709" w:right="0" w:hanging="0"/>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And her hair hung over her shoulders,</w:t>
            </w:r>
          </w:p>
          <w:p>
            <w:pPr>
              <w:pStyle w:val="PreformattedText"/>
              <w:widowControl/>
              <w:ind w:left="709" w:right="0" w:hanging="0"/>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Dm         G                 C</w:t>
            </w:r>
          </w:p>
          <w:p>
            <w:pPr>
              <w:pStyle w:val="PreformattedText"/>
              <w:widowControl/>
              <w:ind w:left="709" w:right="0" w:hanging="0"/>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Tied up with a Black Velvet Band.</w:t>
            </w:r>
          </w:p>
          <w:p>
            <w:pPr>
              <w:pStyle w:val="PreformattedText"/>
              <w:widowControl/>
              <w:ind w:left="0" w:right="0" w:hanging="0"/>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1. In a neat little town they call Belfast,</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Dm             G</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Ap-prenticed to trade I was bound.</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Am</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And many’s an hour sweet happiness,</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Dm               G            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I spent in that neat little town.</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Till bad misfortune came o’</w:t>
            </w:r>
            <w:r>
              <w:rPr>
                <w:rFonts w:ascii="Arial" w:hAnsi="Arial"/>
                <w:b w:val="false"/>
                <w:i w:val="false"/>
                <w:caps w:val="false"/>
                <w:smallCaps w:val="false"/>
                <w:color w:val="000000"/>
                <w:spacing w:val="0"/>
                <w:sz w:val="26"/>
                <w:szCs w:val="26"/>
              </w:rPr>
              <w:t>e</w:t>
            </w:r>
            <w:r>
              <w:rPr>
                <w:rFonts w:ascii="Arial" w:hAnsi="Arial"/>
                <w:b w:val="false"/>
                <w:i w:val="false"/>
                <w:caps w:val="false"/>
                <w:smallCaps w:val="false"/>
                <w:color w:val="000000"/>
                <w:spacing w:val="0"/>
                <w:sz w:val="26"/>
                <w:szCs w:val="26"/>
              </w:rPr>
              <w:t xml:space="preserve">r me </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Dm                 G</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That caused me to stray from the land.</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Am</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Far a-way from me friends and re-lations</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Dm          G                  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 xml:space="preserve">To follow the Black Velvet Band. </w:t>
            </w:r>
            <w:r>
              <w:rPr>
                <w:rFonts w:ascii="Arial" w:hAnsi="Arial"/>
                <w:b/>
                <w:bCs/>
                <w:i w:val="false"/>
                <w:caps w:val="false"/>
                <w:smallCaps w:val="false"/>
                <w:color w:val="000000"/>
                <w:spacing w:val="0"/>
                <w:sz w:val="26"/>
                <w:szCs w:val="26"/>
                <w:highlight w:val="yellow"/>
              </w:rPr>
              <w:t>Chorus.</w:t>
            </w:r>
          </w:p>
          <w:p>
            <w:pPr>
              <w:pStyle w:val="PreformattedText"/>
              <w:widowControl/>
              <w:rPr>
                <w:rFonts w:ascii="Arial" w:hAnsi="Arial"/>
                <w:sz w:val="26"/>
                <w:szCs w:val="26"/>
              </w:rPr>
            </w:pPr>
            <w:r>
              <w:rPr>
                <w:rFonts w:ascii="Arial" w:hAnsi="Arial"/>
                <w:sz w:val="26"/>
                <w:szCs w:val="26"/>
              </w:rPr>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2. Well, I was out strolling one evening,</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Dm       G</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Not meaning to go very far.</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Am</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When I met with a frolicsome damsel</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Dm            G                 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A-selling her trade in the bar.</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When a watch she took from a customer,</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Dm       G</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And slipped it right into my hand.</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Am</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Then the law came and put me in prison,</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Dm            G                  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 xml:space="preserve">Bad luck to her Black Velvet Band. </w:t>
            </w:r>
            <w:r>
              <w:rPr>
                <w:rFonts w:ascii="Arial" w:hAnsi="Arial"/>
                <w:b/>
                <w:bCs/>
                <w:i w:val="false"/>
                <w:caps w:val="false"/>
                <w:smallCaps w:val="false"/>
                <w:color w:val="000000"/>
                <w:spacing w:val="0"/>
                <w:sz w:val="26"/>
                <w:szCs w:val="26"/>
                <w:highlight w:val="yellow"/>
              </w:rPr>
              <w:t>Chorus.</w:t>
            </w:r>
          </w:p>
        </w:tc>
        <w:tc>
          <w:tcPr>
            <w:tcW w:w="1260" w:type="dxa"/>
            <w:tcBorders/>
            <w:shd w:fill="auto" w:val="clear"/>
          </w:tcPr>
          <w:p>
            <w:pPr>
              <w:pStyle w:val="TableContents"/>
              <w:jc w:val="center"/>
              <w:rPr>
                <w:rFonts w:ascii="Arial" w:hAnsi="Arial"/>
                <w:sz w:val="24"/>
                <w:szCs w:val="24"/>
              </w:rPr>
            </w:pPr>
            <w:r>
              <w:rPr>
                <w:rFonts w:ascii="Arial" w:hAnsi="Arial"/>
                <w:sz w:val="24"/>
                <w:szCs w:val="24"/>
              </w:rPr>
              <w:drawing>
                <wp:anchor behindDoc="0" distT="0" distB="0" distL="0" distR="0" simplePos="0" locked="0" layoutInCell="1" allowOverlap="1" relativeHeight="13">
                  <wp:simplePos x="0" y="0"/>
                  <wp:positionH relativeFrom="column">
                    <wp:align>center</wp:align>
                  </wp:positionH>
                  <wp:positionV relativeFrom="paragraph">
                    <wp:posOffset>635</wp:posOffset>
                  </wp:positionV>
                  <wp:extent cx="621665" cy="822960"/>
                  <wp:effectExtent l="0" t="0" r="0" b="0"/>
                  <wp:wrapSquare wrapText="largest"/>
                  <wp:docPr id="2"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1" descr=""/>
                          <pic:cNvPicPr>
                            <a:picLocks noChangeAspect="1" noChangeArrowheads="1"/>
                          </pic:cNvPicPr>
                        </pic:nvPicPr>
                        <pic:blipFill>
                          <a:blip r:embed="rId3"/>
                          <a:stretch>
                            <a:fillRect/>
                          </a:stretch>
                        </pic:blipFill>
                        <pic:spPr bwMode="auto">
                          <a:xfrm>
                            <a:off x="0" y="0"/>
                            <a:ext cx="621665" cy="822960"/>
                          </a:xfrm>
                          <a:prstGeom prst="rect">
                            <a:avLst/>
                          </a:prstGeom>
                        </pic:spPr>
                      </pic:pic>
                    </a:graphicData>
                  </a:graphic>
                </wp:anchor>
              </w:drawing>
            </w:r>
          </w:p>
        </w:tc>
        <w:tc>
          <w:tcPr>
            <w:tcW w:w="1155" w:type="dxa"/>
            <w:tcBorders/>
            <w:shd w:fill="auto" w:val="clear"/>
          </w:tcPr>
          <w:p>
            <w:pPr>
              <w:pStyle w:val="TableContents"/>
              <w:jc w:val="center"/>
              <w:rPr>
                <w:rFonts w:ascii="Arial" w:hAnsi="Arial"/>
                <w:sz w:val="24"/>
                <w:szCs w:val="24"/>
              </w:rPr>
            </w:pPr>
            <w:r>
              <w:rPr>
                <w:rFonts w:ascii="Arial" w:hAnsi="Arial"/>
                <w:sz w:val="24"/>
                <w:szCs w:val="24"/>
              </w:rP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621665" cy="822960"/>
                  <wp:effectExtent l="0" t="0" r="0" b="0"/>
                  <wp:wrapSquare wrapText="largest"/>
                  <wp:docPr id="3"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2" descr=""/>
                          <pic:cNvPicPr>
                            <a:picLocks noChangeAspect="1" noChangeArrowheads="1"/>
                          </pic:cNvPicPr>
                        </pic:nvPicPr>
                        <pic:blipFill>
                          <a:blip r:embed="rId4"/>
                          <a:stretch>
                            <a:fillRect/>
                          </a:stretch>
                        </pic:blipFill>
                        <pic:spPr bwMode="auto">
                          <a:xfrm>
                            <a:off x="0" y="0"/>
                            <a:ext cx="621665" cy="822960"/>
                          </a:xfrm>
                          <a:prstGeom prst="rect">
                            <a:avLst/>
                          </a:prstGeom>
                        </pic:spPr>
                      </pic:pic>
                    </a:graphicData>
                  </a:graphic>
                </wp:anchor>
              </w:drawing>
            </w:r>
          </w:p>
        </w:tc>
      </w:tr>
      <w:tr>
        <w:trPr/>
        <w:tc>
          <w:tcPr>
            <w:tcW w:w="8100" w:type="dxa"/>
            <w:vMerge w:val="continue"/>
            <w:tcBorders/>
            <w:shd w:fill="auto" w:val="clear"/>
          </w:tcPr>
          <w:p>
            <w:pPr>
              <w:pStyle w:val="TableContents"/>
              <w:rPr>
                <w:rFonts w:ascii="Arial" w:hAnsi="Arial"/>
                <w:sz w:val="24"/>
                <w:szCs w:val="24"/>
              </w:rPr>
            </w:pPr>
            <w:r>
              <w:rPr>
                <w:rFonts w:ascii="Arial" w:hAnsi="Arial"/>
                <w:sz w:val="24"/>
                <w:szCs w:val="24"/>
              </w:rPr>
            </w:r>
          </w:p>
        </w:tc>
        <w:tc>
          <w:tcPr>
            <w:tcW w:w="1260" w:type="dxa"/>
            <w:tcBorders/>
            <w:shd w:fill="auto" w:val="clear"/>
          </w:tcPr>
          <w:p>
            <w:pPr>
              <w:pStyle w:val="TableContents"/>
              <w:jc w:val="center"/>
              <w:rPr>
                <w:rFonts w:ascii="Arial" w:hAnsi="Arial"/>
                <w:sz w:val="24"/>
                <w:szCs w:val="24"/>
              </w:rPr>
            </w:pPr>
            <w:r>
              <w:rPr>
                <w:rFonts w:ascii="Arial" w:hAnsi="Arial"/>
                <w:sz w:val="24"/>
                <w:szCs w:val="24"/>
              </w:rP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621665" cy="822960"/>
                  <wp:effectExtent l="0" t="0" r="0" b="0"/>
                  <wp:wrapSquare wrapText="largest"/>
                  <wp:docPr id="4"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3" descr=""/>
                          <pic:cNvPicPr>
                            <a:picLocks noChangeAspect="1" noChangeArrowheads="1"/>
                          </pic:cNvPicPr>
                        </pic:nvPicPr>
                        <pic:blipFill>
                          <a:blip r:embed="rId5"/>
                          <a:stretch>
                            <a:fillRect/>
                          </a:stretch>
                        </pic:blipFill>
                        <pic:spPr bwMode="auto">
                          <a:xfrm>
                            <a:off x="0" y="0"/>
                            <a:ext cx="621665" cy="822960"/>
                          </a:xfrm>
                          <a:prstGeom prst="rect">
                            <a:avLst/>
                          </a:prstGeom>
                        </pic:spPr>
                      </pic:pic>
                    </a:graphicData>
                  </a:graphic>
                </wp:anchor>
              </w:drawing>
            </w:r>
          </w:p>
        </w:tc>
        <w:tc>
          <w:tcPr>
            <w:tcW w:w="1155" w:type="dxa"/>
            <w:tcBorders/>
            <w:shd w:fill="auto" w:val="clear"/>
          </w:tcPr>
          <w:p>
            <w:pPr>
              <w:pStyle w:val="TableContents"/>
              <w:jc w:val="center"/>
              <w:rPr>
                <w:rFonts w:ascii="Arial" w:hAnsi="Arial"/>
                <w:sz w:val="24"/>
                <w:szCs w:val="24"/>
              </w:rPr>
            </w:pPr>
            <w:r>
              <w:rPr>
                <w:rFonts w:ascii="Arial" w:hAnsi="Arial"/>
                <w:sz w:val="24"/>
                <w:szCs w:val="24"/>
              </w:rPr>
              <w:drawing>
                <wp:anchor behindDoc="0" distT="0" distB="0" distL="0" distR="0" simplePos="0" locked="0" layoutInCell="1" allowOverlap="1" relativeHeight="16">
                  <wp:simplePos x="0" y="0"/>
                  <wp:positionH relativeFrom="column">
                    <wp:align>center</wp:align>
                  </wp:positionH>
                  <wp:positionV relativeFrom="paragraph">
                    <wp:posOffset>635</wp:posOffset>
                  </wp:positionV>
                  <wp:extent cx="621665" cy="822960"/>
                  <wp:effectExtent l="0" t="0" r="0" b="0"/>
                  <wp:wrapSquare wrapText="largest"/>
                  <wp:docPr id="5"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4" descr=""/>
                          <pic:cNvPicPr>
                            <a:picLocks noChangeAspect="1" noChangeArrowheads="1"/>
                          </pic:cNvPicPr>
                        </pic:nvPicPr>
                        <pic:blipFill>
                          <a:blip r:embed="rId6"/>
                          <a:stretch>
                            <a:fillRect/>
                          </a:stretch>
                        </pic:blipFill>
                        <pic:spPr bwMode="auto">
                          <a:xfrm>
                            <a:off x="0" y="0"/>
                            <a:ext cx="621665" cy="822960"/>
                          </a:xfrm>
                          <a:prstGeom prst="rect">
                            <a:avLst/>
                          </a:prstGeom>
                        </pic:spPr>
                      </pic:pic>
                    </a:graphicData>
                  </a:graphic>
                </wp:anchor>
              </w:drawing>
            </w:r>
          </w:p>
        </w:tc>
      </w:tr>
      <w:tr>
        <w:trPr/>
        <w:tc>
          <w:tcPr>
            <w:tcW w:w="8100" w:type="dxa"/>
            <w:vMerge w:val="continue"/>
            <w:tcBorders/>
            <w:shd w:fill="auto" w:val="clear"/>
          </w:tcPr>
          <w:p>
            <w:pPr>
              <w:pStyle w:val="TableContents"/>
              <w:rPr>
                <w:rFonts w:ascii="Arial" w:hAnsi="Arial"/>
                <w:sz w:val="24"/>
                <w:szCs w:val="24"/>
              </w:rPr>
            </w:pPr>
            <w:r>
              <w:rPr>
                <w:rFonts w:ascii="Arial" w:hAnsi="Arial"/>
                <w:sz w:val="24"/>
                <w:szCs w:val="24"/>
              </w:rPr>
            </w:r>
          </w:p>
        </w:tc>
        <w:tc>
          <w:tcPr>
            <w:tcW w:w="1260" w:type="dxa"/>
            <w:tcBorders/>
            <w:shd w:fill="auto" w:val="clear"/>
          </w:tcPr>
          <w:p>
            <w:pPr>
              <w:pStyle w:val="TableContents"/>
              <w:jc w:val="center"/>
              <w:rPr>
                <w:rFonts w:ascii="Arial" w:hAnsi="Arial"/>
                <w:sz w:val="24"/>
                <w:szCs w:val="24"/>
              </w:rPr>
            </w:pPr>
            <w:r>
              <w:rPr>
                <w:rFonts w:ascii="Arial" w:hAnsi="Arial"/>
                <w:sz w:val="24"/>
                <w:szCs w:val="24"/>
              </w:rPr>
              <w:drawing>
                <wp:anchor behindDoc="0" distT="0" distB="0" distL="0" distR="0" simplePos="0" locked="0" layoutInCell="1" allowOverlap="1" relativeHeight="17">
                  <wp:simplePos x="0" y="0"/>
                  <wp:positionH relativeFrom="column">
                    <wp:align>center</wp:align>
                  </wp:positionH>
                  <wp:positionV relativeFrom="paragraph">
                    <wp:posOffset>635</wp:posOffset>
                  </wp:positionV>
                  <wp:extent cx="621665" cy="822960"/>
                  <wp:effectExtent l="0" t="0" r="0" b="0"/>
                  <wp:wrapSquare wrapText="largest"/>
                  <wp:docPr id="6"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5" descr=""/>
                          <pic:cNvPicPr>
                            <a:picLocks noChangeAspect="1" noChangeArrowheads="1"/>
                          </pic:cNvPicPr>
                        </pic:nvPicPr>
                        <pic:blipFill>
                          <a:blip r:embed="rId7"/>
                          <a:stretch>
                            <a:fillRect/>
                          </a:stretch>
                        </pic:blipFill>
                        <pic:spPr bwMode="auto">
                          <a:xfrm>
                            <a:off x="0" y="0"/>
                            <a:ext cx="621665" cy="822960"/>
                          </a:xfrm>
                          <a:prstGeom prst="rect">
                            <a:avLst/>
                          </a:prstGeom>
                        </pic:spPr>
                      </pic:pic>
                    </a:graphicData>
                  </a:graphic>
                </wp:anchor>
              </w:drawing>
            </w:r>
          </w:p>
        </w:tc>
        <w:tc>
          <w:tcPr>
            <w:tcW w:w="1155" w:type="dxa"/>
            <w:tcBorders/>
            <w:shd w:fill="auto" w:val="clear"/>
          </w:tcPr>
          <w:p>
            <w:pPr>
              <w:pStyle w:val="TableContents"/>
              <w:jc w:val="center"/>
              <w:rPr>
                <w:rFonts w:ascii="Arial" w:hAnsi="Arial"/>
                <w:sz w:val="24"/>
                <w:szCs w:val="24"/>
              </w:rPr>
            </w:pPr>
            <w:r>
              <w:rPr>
                <w:rFonts w:ascii="Arial" w:hAnsi="Arial"/>
                <w:sz w:val="24"/>
                <w:szCs w:val="24"/>
              </w:rPr>
            </w:r>
          </w:p>
        </w:tc>
      </w:tr>
      <w:tr>
        <w:trPr/>
        <w:tc>
          <w:tcPr>
            <w:tcW w:w="8100" w:type="dxa"/>
            <w:vMerge w:val="continue"/>
            <w:tcBorders/>
            <w:shd w:fill="auto" w:val="clear"/>
          </w:tcPr>
          <w:p>
            <w:pPr>
              <w:pStyle w:val="TableContents"/>
              <w:rPr>
                <w:rFonts w:ascii="Arial" w:hAnsi="Arial"/>
                <w:sz w:val="24"/>
                <w:szCs w:val="24"/>
              </w:rPr>
            </w:pPr>
            <w:r>
              <w:rPr>
                <w:rFonts w:ascii="Arial" w:hAnsi="Arial"/>
                <w:sz w:val="24"/>
                <w:szCs w:val="24"/>
              </w:rPr>
            </w:r>
          </w:p>
        </w:tc>
        <w:tc>
          <w:tcPr>
            <w:tcW w:w="1260" w:type="dxa"/>
            <w:tcBorders/>
            <w:shd w:fill="auto" w:val="clear"/>
          </w:tcPr>
          <w:p>
            <w:pPr>
              <w:pStyle w:val="TableContents"/>
              <w:jc w:val="center"/>
              <w:rPr>
                <w:rFonts w:ascii="Arial" w:hAnsi="Arial"/>
                <w:sz w:val="24"/>
                <w:szCs w:val="24"/>
              </w:rPr>
            </w:pPr>
            <w:r>
              <w:rPr>
                <w:rFonts w:ascii="Arial" w:hAnsi="Arial"/>
                <w:sz w:val="24"/>
                <w:szCs w:val="24"/>
              </w:rPr>
            </w:r>
          </w:p>
        </w:tc>
        <w:tc>
          <w:tcPr>
            <w:tcW w:w="1155" w:type="dxa"/>
            <w:tcBorders/>
            <w:shd w:fill="auto" w:val="clear"/>
          </w:tcPr>
          <w:p>
            <w:pPr>
              <w:pStyle w:val="TableContents"/>
              <w:jc w:val="center"/>
              <w:rPr>
                <w:rFonts w:ascii="Arial" w:hAnsi="Arial"/>
                <w:sz w:val="24"/>
                <w:szCs w:val="24"/>
              </w:rPr>
            </w:pPr>
            <w:r>
              <w:rPr>
                <w:rFonts w:ascii="Arial" w:hAnsi="Arial"/>
                <w:sz w:val="24"/>
                <w:szCs w:val="24"/>
              </w:rPr>
            </w:r>
          </w:p>
        </w:tc>
      </w:tr>
      <w:tr>
        <w:trPr/>
        <w:tc>
          <w:tcPr>
            <w:tcW w:w="8100" w:type="dxa"/>
            <w:vMerge w:val="continue"/>
            <w:tcBorders/>
            <w:shd w:fill="auto" w:val="clear"/>
          </w:tcPr>
          <w:p>
            <w:pPr>
              <w:pStyle w:val="TableContents"/>
              <w:rPr>
                <w:rFonts w:ascii="Arial" w:hAnsi="Arial"/>
                <w:sz w:val="24"/>
                <w:szCs w:val="24"/>
              </w:rPr>
            </w:pPr>
            <w:r>
              <w:rPr>
                <w:rFonts w:ascii="Arial" w:hAnsi="Arial"/>
                <w:sz w:val="24"/>
                <w:szCs w:val="24"/>
              </w:rPr>
            </w:r>
          </w:p>
        </w:tc>
        <w:tc>
          <w:tcPr>
            <w:tcW w:w="1260" w:type="dxa"/>
            <w:tcBorders/>
            <w:shd w:fill="auto" w:val="clear"/>
          </w:tcPr>
          <w:p>
            <w:pPr>
              <w:pStyle w:val="TableContents"/>
              <w:jc w:val="center"/>
              <w:rPr>
                <w:rFonts w:ascii="Arial" w:hAnsi="Arial"/>
                <w:sz w:val="24"/>
                <w:szCs w:val="24"/>
              </w:rPr>
            </w:pPr>
            <w:r>
              <w:rPr>
                <w:rFonts w:ascii="Arial" w:hAnsi="Arial"/>
                <w:sz w:val="24"/>
                <w:szCs w:val="24"/>
              </w:rPr>
            </w:r>
          </w:p>
          <w:p>
            <w:pPr>
              <w:pStyle w:val="TableContents"/>
              <w:jc w:val="center"/>
              <w:rPr>
                <w:rFonts w:ascii="Arial" w:hAnsi="Arial"/>
                <w:b/>
                <w:b/>
                <w:bCs/>
                <w:sz w:val="24"/>
                <w:szCs w:val="24"/>
              </w:rPr>
            </w:pPr>
            <w:r>
              <w:rPr>
                <w:rFonts w:ascii="Arial" w:hAnsi="Arial"/>
                <w:b/>
                <w:bCs/>
                <w:sz w:val="24"/>
                <w:szCs w:val="24"/>
              </w:rPr>
              <w:t>Bari</w:t>
            </w:r>
          </w:p>
        </w:tc>
        <w:tc>
          <w:tcPr>
            <w:tcW w:w="1155" w:type="dxa"/>
            <w:tcBorders/>
            <w:shd w:fill="auto" w:val="clear"/>
          </w:tcPr>
          <w:p>
            <w:pPr>
              <w:pStyle w:val="TableContents"/>
              <w:jc w:val="center"/>
              <w:rPr>
                <w:rFonts w:ascii="Arial" w:hAnsi="Arial"/>
                <w:sz w:val="24"/>
                <w:szCs w:val="24"/>
              </w:rPr>
            </w:pPr>
            <w:r>
              <w:rPr>
                <w:rFonts w:ascii="Arial" w:hAnsi="Arial"/>
                <w:sz w:val="24"/>
                <w:szCs w:val="24"/>
              </w:rPr>
              <w:drawing>
                <wp:anchor behindDoc="0" distT="0" distB="0" distL="0" distR="0" simplePos="0" locked="0" layoutInCell="1" allowOverlap="1" relativeHeight="22">
                  <wp:simplePos x="0" y="0"/>
                  <wp:positionH relativeFrom="column">
                    <wp:align>center</wp:align>
                  </wp:positionH>
                  <wp:positionV relativeFrom="paragraph">
                    <wp:posOffset>635</wp:posOffset>
                  </wp:positionV>
                  <wp:extent cx="685800" cy="914400"/>
                  <wp:effectExtent l="0" t="0" r="0" b="0"/>
                  <wp:wrapSquare wrapText="largest"/>
                  <wp:docPr id="7"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6" descr=""/>
                          <pic:cNvPicPr>
                            <a:picLocks noChangeAspect="1" noChangeArrowheads="1"/>
                          </pic:cNvPicPr>
                        </pic:nvPicPr>
                        <pic:blipFill>
                          <a:blip r:embed="rId8"/>
                          <a:stretch>
                            <a:fillRect/>
                          </a:stretch>
                        </pic:blipFill>
                        <pic:spPr bwMode="auto">
                          <a:xfrm>
                            <a:off x="0" y="0"/>
                            <a:ext cx="685800" cy="914400"/>
                          </a:xfrm>
                          <a:prstGeom prst="rect">
                            <a:avLst/>
                          </a:prstGeom>
                        </pic:spPr>
                      </pic:pic>
                    </a:graphicData>
                  </a:graphic>
                </wp:anchor>
              </w:drawing>
            </w:r>
          </w:p>
        </w:tc>
      </w:tr>
      <w:tr>
        <w:trPr/>
        <w:tc>
          <w:tcPr>
            <w:tcW w:w="8100" w:type="dxa"/>
            <w:vMerge w:val="continue"/>
            <w:tcBorders/>
            <w:shd w:fill="auto" w:val="clear"/>
          </w:tcPr>
          <w:p>
            <w:pPr>
              <w:pStyle w:val="TableContents"/>
              <w:rPr>
                <w:rFonts w:ascii="Arial" w:hAnsi="Arial"/>
                <w:sz w:val="24"/>
                <w:szCs w:val="24"/>
              </w:rPr>
            </w:pPr>
            <w:r>
              <w:rPr>
                <w:rFonts w:ascii="Arial" w:hAnsi="Arial"/>
                <w:sz w:val="24"/>
                <w:szCs w:val="24"/>
              </w:rPr>
            </w:r>
          </w:p>
        </w:tc>
        <w:tc>
          <w:tcPr>
            <w:tcW w:w="1260" w:type="dxa"/>
            <w:tcBorders/>
            <w:shd w:fill="auto" w:val="clear"/>
          </w:tcPr>
          <w:p>
            <w:pPr>
              <w:pStyle w:val="TableContents"/>
              <w:jc w:val="center"/>
              <w:rPr>
                <w:rFonts w:ascii="Arial" w:hAnsi="Arial"/>
                <w:sz w:val="24"/>
                <w:szCs w:val="24"/>
              </w:rPr>
            </w:pPr>
            <w:r>
              <w:rPr>
                <w:rFonts w:ascii="Arial" w:hAnsi="Arial"/>
                <w:sz w:val="24"/>
                <w:szCs w:val="24"/>
              </w:rPr>
              <w:drawing>
                <wp:anchor behindDoc="0" distT="0" distB="0" distL="0" distR="0" simplePos="0" locked="0" layoutInCell="1" allowOverlap="1" relativeHeight="21">
                  <wp:simplePos x="0" y="0"/>
                  <wp:positionH relativeFrom="column">
                    <wp:align>center</wp:align>
                  </wp:positionH>
                  <wp:positionV relativeFrom="paragraph">
                    <wp:posOffset>635</wp:posOffset>
                  </wp:positionV>
                  <wp:extent cx="685800" cy="914400"/>
                  <wp:effectExtent l="0" t="0" r="0" b="0"/>
                  <wp:wrapSquare wrapText="largest"/>
                  <wp:docPr id="8"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7" descr=""/>
                          <pic:cNvPicPr>
                            <a:picLocks noChangeAspect="1" noChangeArrowheads="1"/>
                          </pic:cNvPicPr>
                        </pic:nvPicPr>
                        <pic:blipFill>
                          <a:blip r:embed="rId9"/>
                          <a:stretch>
                            <a:fillRect/>
                          </a:stretch>
                        </pic:blipFill>
                        <pic:spPr bwMode="auto">
                          <a:xfrm>
                            <a:off x="0" y="0"/>
                            <a:ext cx="685800" cy="914400"/>
                          </a:xfrm>
                          <a:prstGeom prst="rect">
                            <a:avLst/>
                          </a:prstGeom>
                        </pic:spPr>
                      </pic:pic>
                    </a:graphicData>
                  </a:graphic>
                </wp:anchor>
              </w:drawing>
            </w:r>
          </w:p>
        </w:tc>
        <w:tc>
          <w:tcPr>
            <w:tcW w:w="1155" w:type="dxa"/>
            <w:tcBorders/>
            <w:shd w:fill="auto" w:val="clear"/>
          </w:tcPr>
          <w:p>
            <w:pPr>
              <w:pStyle w:val="TableContents"/>
              <w:jc w:val="center"/>
              <w:rPr>
                <w:rFonts w:ascii="Arial" w:hAnsi="Arial"/>
                <w:sz w:val="24"/>
                <w:szCs w:val="24"/>
              </w:rPr>
            </w:pPr>
            <w:r>
              <w:rPr>
                <w:rFonts w:ascii="Arial" w:hAnsi="Arial"/>
                <w:sz w:val="24"/>
                <w:szCs w:val="24"/>
              </w:rPr>
              <w:drawing>
                <wp:anchor behindDoc="0" distT="0" distB="0" distL="0" distR="0" simplePos="0" locked="0" layoutInCell="1" allowOverlap="1" relativeHeight="20">
                  <wp:simplePos x="0" y="0"/>
                  <wp:positionH relativeFrom="column">
                    <wp:align>center</wp:align>
                  </wp:positionH>
                  <wp:positionV relativeFrom="paragraph">
                    <wp:posOffset>635</wp:posOffset>
                  </wp:positionV>
                  <wp:extent cx="685800" cy="914400"/>
                  <wp:effectExtent l="0" t="0" r="0" b="0"/>
                  <wp:wrapSquare wrapText="largest"/>
                  <wp:docPr id="9"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8" descr=""/>
                          <pic:cNvPicPr>
                            <a:picLocks noChangeAspect="1" noChangeArrowheads="1"/>
                          </pic:cNvPicPr>
                        </pic:nvPicPr>
                        <pic:blipFill>
                          <a:blip r:embed="rId10"/>
                          <a:stretch>
                            <a:fillRect/>
                          </a:stretch>
                        </pic:blipFill>
                        <pic:spPr bwMode="auto">
                          <a:xfrm>
                            <a:off x="0" y="0"/>
                            <a:ext cx="685800" cy="914400"/>
                          </a:xfrm>
                          <a:prstGeom prst="rect">
                            <a:avLst/>
                          </a:prstGeom>
                        </pic:spPr>
                      </pic:pic>
                    </a:graphicData>
                  </a:graphic>
                </wp:anchor>
              </w:drawing>
            </w:r>
          </w:p>
        </w:tc>
      </w:tr>
      <w:tr>
        <w:trPr/>
        <w:tc>
          <w:tcPr>
            <w:tcW w:w="8100" w:type="dxa"/>
            <w:vMerge w:val="continue"/>
            <w:tcBorders/>
            <w:shd w:fill="auto" w:val="clear"/>
          </w:tcPr>
          <w:p>
            <w:pPr>
              <w:pStyle w:val="TableContents"/>
              <w:rPr>
                <w:rFonts w:ascii="Arial" w:hAnsi="Arial"/>
                <w:sz w:val="24"/>
                <w:szCs w:val="24"/>
              </w:rPr>
            </w:pPr>
            <w:r>
              <w:rPr>
                <w:rFonts w:ascii="Arial" w:hAnsi="Arial"/>
                <w:sz w:val="24"/>
                <w:szCs w:val="24"/>
              </w:rPr>
            </w:r>
          </w:p>
        </w:tc>
        <w:tc>
          <w:tcPr>
            <w:tcW w:w="1260" w:type="dxa"/>
            <w:tcBorders/>
            <w:shd w:fill="auto" w:val="clear"/>
          </w:tcPr>
          <w:p>
            <w:pPr>
              <w:pStyle w:val="TableContents"/>
              <w:jc w:val="center"/>
              <w:rPr>
                <w:rFonts w:ascii="Arial" w:hAnsi="Arial"/>
                <w:sz w:val="24"/>
                <w:szCs w:val="24"/>
              </w:rPr>
            </w:pPr>
            <w:r>
              <w:rPr>
                <w:rFonts w:ascii="Arial" w:hAnsi="Arial"/>
                <w:sz w:val="24"/>
                <w:szCs w:val="24"/>
              </w:rPr>
              <w:drawing>
                <wp:anchor behindDoc="0" distT="0" distB="0" distL="0" distR="0" simplePos="0" locked="0" layoutInCell="1" allowOverlap="1" relativeHeight="19">
                  <wp:simplePos x="0" y="0"/>
                  <wp:positionH relativeFrom="column">
                    <wp:align>center</wp:align>
                  </wp:positionH>
                  <wp:positionV relativeFrom="paragraph">
                    <wp:posOffset>635</wp:posOffset>
                  </wp:positionV>
                  <wp:extent cx="685800" cy="914400"/>
                  <wp:effectExtent l="0" t="0" r="0" b="0"/>
                  <wp:wrapSquare wrapText="largest"/>
                  <wp:docPr id="10"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9" descr=""/>
                          <pic:cNvPicPr>
                            <a:picLocks noChangeAspect="1" noChangeArrowheads="1"/>
                          </pic:cNvPicPr>
                        </pic:nvPicPr>
                        <pic:blipFill>
                          <a:blip r:embed="rId11"/>
                          <a:stretch>
                            <a:fillRect/>
                          </a:stretch>
                        </pic:blipFill>
                        <pic:spPr bwMode="auto">
                          <a:xfrm>
                            <a:off x="0" y="0"/>
                            <a:ext cx="685800" cy="914400"/>
                          </a:xfrm>
                          <a:prstGeom prst="rect">
                            <a:avLst/>
                          </a:prstGeom>
                        </pic:spPr>
                      </pic:pic>
                    </a:graphicData>
                  </a:graphic>
                </wp:anchor>
              </w:drawing>
            </w:r>
          </w:p>
        </w:tc>
        <w:tc>
          <w:tcPr>
            <w:tcW w:w="1155" w:type="dxa"/>
            <w:tcBorders/>
            <w:shd w:fill="auto" w:val="clear"/>
          </w:tcPr>
          <w:p>
            <w:pPr>
              <w:pStyle w:val="TableContents"/>
              <w:jc w:val="center"/>
              <w:rPr>
                <w:rFonts w:ascii="Arial" w:hAnsi="Arial"/>
                <w:sz w:val="24"/>
                <w:szCs w:val="24"/>
              </w:rPr>
            </w:pPr>
            <w:r>
              <w:rPr>
                <w:rFonts w:ascii="Arial" w:hAnsi="Arial"/>
                <w:sz w:val="24"/>
                <w:szCs w:val="24"/>
              </w:rPr>
              <w:drawing>
                <wp:anchor behindDoc="0" distT="0" distB="0" distL="0" distR="0" simplePos="0" locked="0" layoutInCell="1" allowOverlap="1" relativeHeight="18">
                  <wp:simplePos x="0" y="0"/>
                  <wp:positionH relativeFrom="column">
                    <wp:align>center</wp:align>
                  </wp:positionH>
                  <wp:positionV relativeFrom="paragraph">
                    <wp:posOffset>635</wp:posOffset>
                  </wp:positionV>
                  <wp:extent cx="685800" cy="914400"/>
                  <wp:effectExtent l="0" t="0" r="0" b="0"/>
                  <wp:wrapSquare wrapText="largest"/>
                  <wp:docPr id="11"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0" descr=""/>
                          <pic:cNvPicPr>
                            <a:picLocks noChangeAspect="1" noChangeArrowheads="1"/>
                          </pic:cNvPicPr>
                        </pic:nvPicPr>
                        <pic:blipFill>
                          <a:blip r:embed="rId12"/>
                          <a:stretch>
                            <a:fillRect/>
                          </a:stretch>
                        </pic:blipFill>
                        <pic:spPr bwMode="auto">
                          <a:xfrm>
                            <a:off x="0" y="0"/>
                            <a:ext cx="685800" cy="914400"/>
                          </a:xfrm>
                          <a:prstGeom prst="rect">
                            <a:avLst/>
                          </a:prstGeom>
                        </pic:spPr>
                      </pic:pic>
                    </a:graphicData>
                  </a:graphic>
                </wp:anchor>
              </w:drawing>
            </w:r>
          </w:p>
        </w:tc>
      </w:tr>
    </w:tbl>
    <w:p>
      <w:pPr>
        <w:pStyle w:val="Normal"/>
        <w:widowControl/>
        <w:jc w:val="right"/>
        <w:rPr>
          <w:rFonts w:ascii="Arial" w:hAnsi="Arial"/>
          <w:b w:val="false"/>
          <w:b w:val="false"/>
          <w:bCs w:val="false"/>
          <w:sz w:val="26"/>
          <w:szCs w:val="26"/>
        </w:rPr>
      </w:pPr>
      <w:r>
        <w:rPr>
          <w:rFonts w:ascii="Arial" w:hAnsi="Arial"/>
          <w:b w:val="false"/>
          <w:bCs w:val="false"/>
          <w:caps w:val="false"/>
          <w:smallCaps w:val="false"/>
          <w:color w:val="000000"/>
          <w:spacing w:val="0"/>
          <w:sz w:val="26"/>
          <w:szCs w:val="26"/>
          <w:u w:val="single"/>
        </w:rPr>
        <w:t xml:space="preserve">Black Velvet Band - Irish Rovers - </w:t>
      </w:r>
      <w:r>
        <w:rPr>
          <w:rFonts w:ascii="Arial" w:hAnsi="Arial"/>
          <w:b w:val="false"/>
          <w:bCs w:val="false"/>
          <w:caps w:val="false"/>
          <w:smallCaps w:val="false"/>
          <w:color w:val="000000"/>
          <w:spacing w:val="0"/>
          <w:sz w:val="26"/>
          <w:szCs w:val="26"/>
          <w:u w:val="single"/>
        </w:rPr>
        <w:t>C</w:t>
      </w:r>
      <w:r>
        <w:rPr>
          <w:rFonts w:ascii="Arial" w:hAnsi="Arial"/>
          <w:b w:val="false"/>
          <w:bCs w:val="false"/>
          <w:caps w:val="false"/>
          <w:smallCaps w:val="false"/>
          <w:color w:val="000000"/>
          <w:spacing w:val="0"/>
          <w:sz w:val="26"/>
          <w:szCs w:val="26"/>
          <w:u w:val="single"/>
        </w:rPr>
        <w:t xml:space="preserve"> - 2 of 2</w:t>
      </w:r>
    </w:p>
    <w:p>
      <w:pPr>
        <w:pStyle w:val="PreformattedText"/>
        <w:widowControl/>
        <w:rPr>
          <w:rFonts w:ascii="Arial" w:hAnsi="Arial"/>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 xml:space="preserve">3. Next mornin' before judge and jury, </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Dm          G</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Her trial I had to ap-pear.</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Am</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And the judge he says, 'Me young fellow,</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Dm                G                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The case against you is quite clear.</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And seven long years is your sentence,</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G</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You're going to Van Diemen’s Land.*</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Am</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Far a-way from your friends and re-lations</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Dm          G                  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 xml:space="preserve">To follow the Black Velvet Band.' </w:t>
      </w:r>
      <w:r>
        <w:rPr>
          <w:rFonts w:ascii="Arial" w:hAnsi="Arial"/>
          <w:b/>
          <w:bCs/>
          <w:i w:val="false"/>
          <w:caps w:val="false"/>
          <w:smallCaps w:val="false"/>
          <w:color w:val="000000"/>
          <w:spacing w:val="0"/>
          <w:sz w:val="26"/>
          <w:szCs w:val="26"/>
          <w:highlight w:val="yellow"/>
        </w:rPr>
        <w:t>Chorus.</w:t>
      </w:r>
    </w:p>
    <w:p>
      <w:pPr>
        <w:pStyle w:val="PreformattedText"/>
        <w:widowControl/>
        <w:rPr>
          <w:rFonts w:ascii="Arial" w:hAnsi="Arial"/>
          <w:sz w:val="26"/>
          <w:szCs w:val="26"/>
        </w:rPr>
      </w:pPr>
      <w:r>
        <w:rPr>
          <w:rFonts w:ascii="Arial" w:hAnsi="Arial"/>
          <w:sz w:val="26"/>
          <w:szCs w:val="26"/>
        </w:rPr>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4. So, come all ye jolly young fellows,</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Dm           G</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I'll have you take warnin' by me.</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Am</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And when-ever you're into the liquor, me lads,</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Dm             G        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Be-ware of the pretty Colleen.</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 xml:space="preserve">For they'll fill you with whiskey and porter, </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Dm      G</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Til you are not able to stand.</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C                                    Am</w:t>
      </w:r>
    </w:p>
    <w:p>
      <w:pPr>
        <w:pStyle w:val="PreformattedText"/>
        <w:widowControl/>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And the very next thing that you know, me lads,</w:t>
      </w:r>
    </w:p>
    <w:p>
      <w:pPr>
        <w:pStyle w:val="PreformattedText"/>
        <w:widowControl/>
        <w:rPr>
          <w:rFonts w:ascii="Arial" w:hAnsi="Arial"/>
          <w:b/>
          <w:b/>
          <w:bCs/>
          <w:caps w:val="false"/>
          <w:smallCaps w:val="false"/>
          <w:color w:val="000000"/>
          <w:spacing w:val="0"/>
          <w:sz w:val="26"/>
          <w:szCs w:val="26"/>
        </w:rPr>
      </w:pPr>
      <w:r>
        <w:rPr>
          <w:rFonts w:ascii="Arial" w:hAnsi="Arial"/>
          <w:b/>
          <w:bCs/>
          <w:caps w:val="false"/>
          <w:smallCaps w:val="false"/>
          <w:color w:val="000000"/>
          <w:spacing w:val="0"/>
          <w:sz w:val="26"/>
          <w:szCs w:val="26"/>
        </w:rPr>
        <w:t xml:space="preserve">           </w:t>
      </w:r>
      <w:r>
        <w:rPr>
          <w:rFonts w:ascii="Arial" w:hAnsi="Arial"/>
          <w:b/>
          <w:bCs/>
          <w:i w:val="false"/>
          <w:caps w:val="false"/>
          <w:smallCaps w:val="false"/>
          <w:color w:val="000000"/>
          <w:spacing w:val="0"/>
          <w:sz w:val="26"/>
          <w:szCs w:val="26"/>
        </w:rPr>
        <w:t>Dm          G                     C</w:t>
      </w:r>
    </w:p>
    <w:p>
      <w:pPr>
        <w:pStyle w:val="PreformattedText"/>
        <w:widowControl/>
        <w:spacing w:before="0" w:after="283"/>
        <w:rPr>
          <w:rFonts w:ascii="Arial" w:hAnsi="Arial"/>
          <w:b w:val="false"/>
          <w:i w:val="false"/>
          <w:caps w:val="false"/>
          <w:smallCaps w:val="false"/>
          <w:color w:val="000000"/>
          <w:spacing w:val="0"/>
          <w:sz w:val="26"/>
          <w:szCs w:val="26"/>
        </w:rPr>
      </w:pPr>
      <w:r>
        <w:rPr>
          <w:rFonts w:ascii="Arial" w:hAnsi="Arial"/>
          <w:b w:val="false"/>
          <w:i w:val="false"/>
          <w:caps w:val="false"/>
          <w:smallCaps w:val="false"/>
          <w:color w:val="000000"/>
          <w:spacing w:val="0"/>
          <w:sz w:val="26"/>
          <w:szCs w:val="26"/>
        </w:rPr>
        <w:t xml:space="preserve">You've landed in Van Diemen’s Land. </w:t>
      </w:r>
      <w:r>
        <w:rPr>
          <w:rFonts w:ascii="Arial" w:hAnsi="Arial"/>
          <w:b/>
          <w:bCs/>
          <w:i w:val="false"/>
          <w:caps w:val="false"/>
          <w:smallCaps w:val="false"/>
          <w:color w:val="000000"/>
          <w:spacing w:val="0"/>
          <w:sz w:val="26"/>
          <w:szCs w:val="26"/>
          <w:highlight w:val="yellow"/>
        </w:rPr>
        <w:t>Chorus (2x)</w:t>
      </w:r>
    </w:p>
    <w:p>
      <w:pPr>
        <w:pStyle w:val="Normal"/>
        <w:rPr>
          <w:rFonts w:ascii="Arial" w:hAnsi="Arial"/>
        </w:rPr>
      </w:pPr>
      <w:r>
        <w:rPr>
          <w:rFonts w:ascii="Arial" w:hAnsi="Arial"/>
        </w:rPr>
      </w:r>
    </w:p>
    <w:p>
      <w:pPr>
        <w:pStyle w:val="Normal"/>
        <w:ind w:left="709" w:right="0" w:hanging="0"/>
        <w:rPr>
          <w:rFonts w:ascii="Arial" w:hAnsi="Arial"/>
        </w:rPr>
      </w:pPr>
      <w:r>
        <w:rPr>
          <w:rFonts w:ascii="Arial" w:hAnsi="Arial"/>
        </w:rPr>
        <w:t>*</w:t>
      </w:r>
      <w:r>
        <w:rPr>
          <w:rFonts w:ascii="Arial" w:hAnsi="Arial"/>
        </w:rPr>
        <w:t>Van Diemen’s Land was a former name for the island of Tasmania, which was one of several British penal colonies in the south Pacific from 1803 until 1856, when the island’s penal colonies were abolished and it was renamed Tasmania. It has been a part of the Commonwealth of Australia since 1901.</w:t>
      </w:r>
    </w:p>
    <w:p>
      <w:pPr>
        <w:pStyle w:val="Normal"/>
        <w:rPr>
          <w:rFonts w:ascii="Arial" w:hAnsi="Arial"/>
        </w:rPr>
      </w:pPr>
      <w:r>
        <w:rPr>
          <w:rFonts w:ascii="Arial" w:hAnsi="Arial"/>
        </w:rPr>
      </w:r>
    </w:p>
    <w:p>
      <w:pPr>
        <w:pStyle w:val="Normal"/>
        <w:rPr>
          <w:rFonts w:ascii="Arial" w:hAnsi="Arial"/>
        </w:rPr>
      </w:pPr>
      <w:r>
        <w:rPr>
          <w:rFonts w:ascii="Arial" w:hAnsi="Arial"/>
        </w:rPr>
        <w:t>In o</w:t>
      </w:r>
      <w:r>
        <w:rPr>
          <w:rFonts w:ascii="Arial" w:hAnsi="Arial"/>
        </w:rPr>
        <w:t xml:space="preserve">ther recordings by the Irish Rovers, </w:t>
      </w:r>
      <w:r>
        <w:rPr>
          <w:rFonts w:ascii="Arial" w:hAnsi="Arial"/>
        </w:rPr>
        <w:t>the lyrics are slightly changed. Compare</w:t>
      </w:r>
      <w:r>
        <w:rPr>
          <w:rFonts w:ascii="Arial" w:hAnsi="Arial"/>
        </w:rPr>
        <w:t>:</w:t>
      </w:r>
    </w:p>
    <w:p>
      <w:pPr>
        <w:pStyle w:val="Normal"/>
        <w:numPr>
          <w:ilvl w:val="0"/>
          <w:numId w:val="1"/>
        </w:numPr>
        <w:rPr>
          <w:rFonts w:ascii="Courier New" w:hAnsi="Courier New"/>
        </w:rPr>
      </w:pPr>
      <w:hyperlink r:id="rId13" w:tgtFrame="_blank">
        <w:r>
          <w:rPr>
            <w:rStyle w:val="InternetLink"/>
            <w:rFonts w:ascii="Arial" w:hAnsi="Arial"/>
          </w:rPr>
          <w:t>Black Velvet Band</w:t>
        </w:r>
      </w:hyperlink>
      <w:r>
        <w:rPr>
          <w:rFonts w:ascii="Arial" w:hAnsi="Arial"/>
        </w:rPr>
        <w:t xml:space="preserve"> (</w:t>
      </w:r>
      <w:r>
        <w:rPr>
          <w:rFonts w:ascii="Arial" w:hAnsi="Arial"/>
        </w:rPr>
        <w:t xml:space="preserve">the original </w:t>
      </w:r>
      <w:r>
        <w:rPr>
          <w:rFonts w:ascii="Arial" w:hAnsi="Arial"/>
        </w:rPr>
        <w:t xml:space="preserve">from the LP “The Unicorn,” 1967) </w:t>
      </w:r>
    </w:p>
    <w:p>
      <w:pPr>
        <w:pStyle w:val="Normal"/>
        <w:numPr>
          <w:ilvl w:val="0"/>
          <w:numId w:val="1"/>
        </w:numPr>
        <w:rPr>
          <w:rFonts w:ascii="Courier New" w:hAnsi="Courier New"/>
        </w:rPr>
      </w:pPr>
      <w:hyperlink r:id="rId14" w:tgtFrame="_blank">
        <w:r>
          <w:rPr>
            <w:rStyle w:val="InternetLink"/>
            <w:rFonts w:ascii="Arial" w:hAnsi="Arial"/>
          </w:rPr>
          <w:t>Black Velvet Band</w:t>
        </w:r>
      </w:hyperlink>
      <w:r>
        <w:rPr>
          <w:rFonts w:ascii="Arial" w:hAnsi="Arial"/>
        </w:rPr>
        <w:t xml:space="preserve"> (from “40 Years A-Rovin’)</w:t>
      </w:r>
    </w:p>
    <w:p>
      <w:pPr>
        <w:pStyle w:val="Normal"/>
        <w:numPr>
          <w:ilvl w:val="0"/>
          <w:numId w:val="1"/>
        </w:numPr>
        <w:rPr>
          <w:rFonts w:ascii="Courier New" w:hAnsi="Courier New"/>
        </w:rPr>
      </w:pPr>
      <w:hyperlink r:id="rId15" w:tgtFrame="_blank">
        <w:r>
          <w:rPr>
            <w:rStyle w:val="InternetLink"/>
            <w:rFonts w:ascii="Arial" w:hAnsi="Arial"/>
          </w:rPr>
          <w:t>Black Velvet Band</w:t>
        </w:r>
      </w:hyperlink>
      <w:r>
        <w:rPr>
          <w:rFonts w:ascii="Arial" w:hAnsi="Arial"/>
        </w:rPr>
        <w:t xml:space="preserve"> (</w:t>
      </w:r>
      <w:r>
        <w:rPr>
          <w:rFonts w:ascii="Arial" w:hAnsi="Arial"/>
        </w:rPr>
        <w:t>from “</w:t>
      </w:r>
      <w:r>
        <w:rPr>
          <w:rFonts w:ascii="Arial" w:hAnsi="Arial"/>
        </w:rPr>
        <w:t xml:space="preserve">50 Years – Vol. 1,” </w:t>
      </w:r>
      <w:r>
        <w:rPr>
          <w:rFonts w:ascii="Arial" w:hAnsi="Arial"/>
        </w:rPr>
        <w:t>2014</w:t>
      </w:r>
      <w:r>
        <w:rPr>
          <w:rFonts w:ascii="Arial" w:hAnsi="Arial"/>
        </w:rPr>
        <w:t>)</w:t>
      </w:r>
    </w:p>
    <w:p>
      <w:pPr>
        <w:pStyle w:val="Normal"/>
        <w:numPr>
          <w:ilvl w:val="0"/>
          <w:numId w:val="1"/>
        </w:numPr>
        <w:rPr>
          <w:rFonts w:ascii="Courier New" w:hAnsi="Courier New"/>
        </w:rPr>
      </w:pPr>
      <w:hyperlink r:id="rId16" w:tgtFrame="_blank">
        <w:r>
          <w:rPr>
            <w:rStyle w:val="InternetLink"/>
            <w:rFonts w:ascii="Arial" w:hAnsi="Arial"/>
          </w:rPr>
          <w:t>Black Velvet Band</w:t>
        </w:r>
      </w:hyperlink>
      <w:r>
        <w:rPr>
          <w:rFonts w:ascii="Arial" w:hAnsi="Arial"/>
        </w:rPr>
        <w:t xml:space="preserve"> (from “50</w:t>
      </w:r>
      <w:r>
        <w:rPr>
          <w:rFonts w:ascii="Arial" w:hAnsi="Arial"/>
          <w:vertAlign w:val="superscript"/>
        </w:rPr>
        <w:t>th</w:t>
      </w:r>
      <w:r>
        <w:rPr>
          <w:rFonts w:ascii="Arial" w:hAnsi="Arial"/>
        </w:rPr>
        <w:t xml:space="preserve"> Anniversary Live on St. Patrick’s Day,” 2016)</w:t>
      </w:r>
    </w:p>
    <w:p>
      <w:pPr>
        <w:pStyle w:val="Normal"/>
        <w:rPr>
          <w:rFonts w:ascii="Courier New" w:hAnsi="Courier New"/>
        </w:rPr>
      </w:pPr>
      <w:r>
        <w:rPr>
          <w:rFonts w:ascii="Arial" w:hAnsi="Arial"/>
        </w:rPr>
        <w:t xml:space="preserve">In </w:t>
      </w:r>
      <w:r>
        <w:rPr>
          <w:rFonts w:ascii="Arial" w:hAnsi="Arial"/>
        </w:rPr>
        <w:t>some performances by the Irish Rovers</w:t>
      </w:r>
      <w:r>
        <w:rPr>
          <w:rFonts w:ascii="Arial" w:hAnsi="Arial"/>
        </w:rPr>
        <w:t xml:space="preserve">, there is a key change </w:t>
      </w:r>
      <w:r>
        <w:rPr>
          <w:rFonts w:ascii="Arial" w:hAnsi="Arial"/>
        </w:rPr>
        <w:t>before the 4</w:t>
      </w:r>
      <w:r>
        <w:rPr>
          <w:rFonts w:ascii="Arial" w:hAnsi="Arial"/>
          <w:vertAlign w:val="superscript"/>
        </w:rPr>
        <w:t>th</w:t>
      </w:r>
      <w:r>
        <w:rPr>
          <w:rFonts w:ascii="Arial" w:hAnsi="Arial"/>
        </w:rPr>
        <w:t xml:space="preserve"> verse</w:t>
      </w:r>
      <w:r>
        <w:rPr>
          <w:rFonts w:ascii="Arial" w:hAnsi="Arial"/>
        </w:rPr>
        <w:t xml:space="preserve">, presumably </w:t>
      </w:r>
      <w:r>
        <w:rPr>
          <w:rFonts w:ascii="Arial" w:hAnsi="Arial"/>
        </w:rPr>
        <w:t>up to the next key</w:t>
      </w:r>
      <w:r>
        <w:rPr>
          <w:rFonts w:ascii="Arial" w:hAnsi="Arial"/>
        </w:rPr>
        <w:t xml:space="preserve">. </w:t>
      </w:r>
      <w:r>
        <w:rPr>
          <w:rFonts w:ascii="Arial" w:hAnsi="Arial"/>
        </w:rPr>
        <w:t xml:space="preserve">For more information, see: </w:t>
      </w:r>
      <w:hyperlink r:id="rId17" w:tgtFrame="_blank">
        <w:r>
          <w:rPr>
            <w:rStyle w:val="InternetLink"/>
            <w:rFonts w:ascii="Arial" w:hAnsi="Arial"/>
          </w:rPr>
          <w:t>Black Velvet Band</w:t>
        </w:r>
      </w:hyperlink>
      <w:r>
        <w:rPr>
          <w:rFonts w:ascii="Arial" w:hAnsi="Arial"/>
        </w:rPr>
        <w:t>, Wikipedia.</w:t>
      </w:r>
    </w:p>
    <w:p>
      <w:pPr>
        <w:pStyle w:val="Normal"/>
        <w:rPr>
          <w:rFonts w:ascii="Arial" w:hAnsi="Arial"/>
          <w:sz w:val="24"/>
          <w:szCs w:val="24"/>
        </w:rPr>
      </w:pPr>
      <w:r>
        <w:rPr>
          <w:rFonts w:ascii="Arial" w:hAnsi="Arial"/>
          <w:sz w:val="24"/>
          <w:szCs w:val="24"/>
        </w:rPr>
      </w:r>
      <w:r>
        <w:br w:type="page"/>
      </w:r>
    </w:p>
    <w:p>
      <w:pPr>
        <w:pStyle w:val="Normal"/>
        <w:jc w:val="center"/>
        <w:rPr>
          <w:rFonts w:ascii="Arial" w:hAnsi="Arial"/>
          <w:b/>
          <w:b/>
          <w:bCs/>
        </w:rPr>
      </w:pPr>
      <w:r>
        <w:rPr>
          <w:rFonts w:ascii="Arial" w:hAnsi="Arial"/>
          <w:b/>
          <w:bCs/>
        </w:rPr>
        <w:t xml:space="preserve">Black Velvet Band </w:t>
      </w:r>
      <w:r>
        <w:rPr>
          <w:rFonts w:ascii="Arial" w:hAnsi="Arial"/>
          <w:b/>
          <w:bCs/>
        </w:rPr>
        <w:t>(Traditional, Adapted by Will Millar)</w:t>
      </w:r>
    </w:p>
    <w:p>
      <w:pPr>
        <w:pStyle w:val="Normal"/>
        <w:jc w:val="center"/>
        <w:rPr>
          <w:rFonts w:ascii="Arial" w:hAnsi="Arial"/>
          <w:b/>
          <w:b/>
          <w:bCs/>
        </w:rPr>
      </w:pPr>
      <w:r>
        <w:rPr>
          <w:rFonts w:ascii="Arial" w:hAnsi="Arial"/>
          <w:b/>
          <w:bCs/>
        </w:rPr>
        <w:t xml:space="preserve">Key of G; </w:t>
      </w:r>
      <w:r>
        <w:rPr>
          <w:rFonts w:ascii="Arial" w:hAnsi="Arial"/>
          <w:b/>
          <w:bCs/>
        </w:rPr>
        <w:t xml:space="preserve">12/8 Time, </w:t>
      </w:r>
      <w:r>
        <w:rPr>
          <w:rFonts w:ascii="Arial" w:hAnsi="Arial"/>
          <w:b/>
          <w:bCs/>
        </w:rPr>
        <w:t>a quick-time variant of ¾ time.</w:t>
      </w:r>
    </w:p>
    <w:p>
      <w:pPr>
        <w:pStyle w:val="Normal"/>
        <w:jc w:val="center"/>
        <w:rPr>
          <w:rFonts w:ascii="Courier New" w:hAnsi="Courier New"/>
        </w:rPr>
      </w:pPr>
      <w:hyperlink r:id="rId18" w:tgtFrame="_blank">
        <w:r>
          <w:rPr>
            <w:rStyle w:val="InternetLink"/>
            <w:rFonts w:ascii="Arial" w:hAnsi="Arial"/>
            <w:b/>
            <w:bCs/>
          </w:rPr>
          <w:t>Black Velvet Band</w:t>
        </w:r>
      </w:hyperlink>
      <w:r>
        <w:rPr>
          <w:rFonts w:ascii="Arial" w:hAnsi="Arial"/>
          <w:b/>
          <w:bCs/>
        </w:rPr>
        <w:t>, The Irish Rovers (</w:t>
      </w:r>
      <w:r>
        <w:rPr>
          <w:rFonts w:ascii="Arial" w:hAnsi="Arial"/>
          <w:b/>
          <w:bCs/>
        </w:rPr>
        <w:t xml:space="preserve">45 rpm version, </w:t>
      </w:r>
      <w:r>
        <w:rPr>
          <w:rFonts w:ascii="Arial" w:hAnsi="Arial"/>
          <w:b/>
          <w:bCs/>
        </w:rPr>
        <w:t>1967)</w:t>
      </w:r>
    </w:p>
    <w:p>
      <w:pPr>
        <w:pStyle w:val="Normal"/>
        <w:rPr>
          <w:rFonts w:ascii="Arial" w:hAnsi="Arial"/>
          <w:sz w:val="16"/>
          <w:szCs w:val="16"/>
        </w:rPr>
      </w:pPr>
      <w:r>
        <w:rPr>
          <w:rFonts w:ascii="Arial" w:hAnsi="Arial"/>
          <w:sz w:val="16"/>
          <w:szCs w:val="16"/>
        </w:rPr>
      </w:r>
    </w:p>
    <w:tbl>
      <w:tblPr>
        <w:tblW w:w="10515" w:type="dxa"/>
        <w:jc w:val="left"/>
        <w:tblInd w:w="0" w:type="dxa"/>
        <w:tblCellMar>
          <w:top w:w="55" w:type="dxa"/>
          <w:left w:w="55" w:type="dxa"/>
          <w:bottom w:w="55" w:type="dxa"/>
          <w:right w:w="55" w:type="dxa"/>
        </w:tblCellMar>
      </w:tblPr>
      <w:tblGrid>
        <w:gridCol w:w="7740"/>
        <w:gridCol w:w="1440"/>
        <w:gridCol w:w="1335"/>
      </w:tblGrid>
      <w:tr>
        <w:trPr/>
        <w:tc>
          <w:tcPr>
            <w:tcW w:w="7740" w:type="dxa"/>
            <w:vMerge w:val="restart"/>
            <w:tcBorders/>
            <w:shd w:fill="auto" w:val="clear"/>
          </w:tcPr>
          <w:p>
            <w:pPr>
              <w:pStyle w:val="Normal"/>
              <w:rPr>
                <w:rFonts w:ascii="Arial" w:hAnsi="Arial"/>
                <w:b/>
                <w:b/>
                <w:bCs/>
                <w:sz w:val="26"/>
                <w:szCs w:val="26"/>
              </w:rPr>
            </w:pPr>
            <w:r>
              <mc:AlternateContent>
                <mc:Choice Requires="wps">
                  <w:drawing>
                    <wp:anchor behindDoc="0" distT="0" distB="0" distL="0" distR="0" simplePos="0" locked="0" layoutInCell="1" allowOverlap="1" relativeHeight="12">
                      <wp:simplePos x="0" y="0"/>
                      <wp:positionH relativeFrom="column">
                        <wp:posOffset>4850130</wp:posOffset>
                      </wp:positionH>
                      <wp:positionV relativeFrom="paragraph">
                        <wp:posOffset>3391535</wp:posOffset>
                      </wp:positionV>
                      <wp:extent cx="1791335" cy="3343910"/>
                      <wp:effectExtent l="0" t="0" r="0" b="0"/>
                      <wp:wrapNone/>
                      <wp:docPr id="12" name="Shape3"/>
                      <a:graphic xmlns:a="http://schemas.openxmlformats.org/drawingml/2006/main">
                        <a:graphicData uri="http://schemas.microsoft.com/office/word/2010/wordprocessingShape">
                          <wps:wsp>
                            <wps:cNvSpPr/>
                            <wps:spPr>
                              <a:xfrm>
                                <a:off x="0" y="0"/>
                                <a:ext cx="1790640" cy="3343320"/>
                              </a:xfrm>
                              <a:prstGeom prst="rect">
                                <a:avLst/>
                              </a:prstGeom>
                              <a:noFill/>
                              <a:ln w="18360">
                                <a:solidFill>
                                  <a:srgbClr val="000000"/>
                                </a:solidFill>
                                <a:round/>
                              </a:ln>
                            </wps:spPr>
                            <wps:style>
                              <a:lnRef idx="0"/>
                              <a:fillRef idx="0"/>
                              <a:effectRef idx="0"/>
                              <a:fontRef idx="minor"/>
                            </wps:style>
                            <wps:bodyPr/>
                          </wps:wsp>
                        </a:graphicData>
                      </a:graphic>
                    </wp:anchor>
                  </w:drawing>
                </mc:Choice>
                <mc:Fallback>
                  <w:pict>
                    <v:rect id="shape_0" ID="Shape3" stroked="t" style="position:absolute;margin-left:381.9pt;margin-top:267.05pt;width:140.95pt;height:263.2pt">
                      <w10:wrap type="none"/>
                      <v:fill o:detectmouseclick="t" on="false"/>
                      <v:stroke color="black" weight="18360" joinstyle="round" endcap="flat"/>
                    </v:rect>
                  </w:pict>
                </mc:Fallback>
              </mc:AlternateContent>
            </w:r>
            <w:r>
              <w:rPr>
                <w:rFonts w:ascii="Arial" w:hAnsi="Arial"/>
                <w:b/>
                <w:bCs/>
                <w:sz w:val="26"/>
                <w:szCs w:val="26"/>
                <w:highlight w:val="yellow"/>
              </w:rPr>
              <w:t xml:space="preserve">Intro (Last </w:t>
            </w:r>
            <w:r>
              <w:rPr>
                <w:rFonts w:ascii="Arial" w:hAnsi="Arial"/>
                <w:b/>
                <w:bCs/>
                <w:sz w:val="26"/>
                <w:szCs w:val="26"/>
                <w:highlight w:val="yellow"/>
              </w:rPr>
              <w:t xml:space="preserve">Two </w:t>
            </w:r>
            <w:r>
              <w:rPr>
                <w:rFonts w:ascii="Arial" w:hAnsi="Arial"/>
                <w:b/>
                <w:bCs/>
                <w:sz w:val="26"/>
                <w:szCs w:val="26"/>
                <w:highlight w:val="yellow"/>
              </w:rPr>
              <w:t>Line</w:t>
            </w:r>
            <w:r>
              <w:rPr>
                <w:rFonts w:ascii="Arial" w:hAnsi="Arial"/>
                <w:b/>
                <w:bCs/>
                <w:sz w:val="26"/>
                <w:szCs w:val="26"/>
                <w:highlight w:val="yellow"/>
              </w:rPr>
              <w:t xml:space="preserve">s </w:t>
            </w:r>
            <w:r>
              <w:rPr>
                <w:rFonts w:ascii="Arial" w:hAnsi="Arial"/>
                <w:b/>
                <w:bCs/>
                <w:sz w:val="26"/>
                <w:szCs w:val="26"/>
                <w:highlight w:val="yellow"/>
              </w:rPr>
              <w:t>of Chorus</w:t>
            </w:r>
            <w:r>
              <w:rPr>
                <w:rFonts w:ascii="Arial" w:hAnsi="Arial"/>
                <w:b/>
                <w:bCs/>
                <w:sz w:val="26"/>
                <w:szCs w:val="26"/>
                <w:highlight w:val="yellow"/>
              </w:rPr>
              <w:t>):</w:t>
            </w:r>
            <w:r>
              <w:rPr>
                <w:rFonts w:ascii="Arial" w:hAnsi="Arial"/>
                <w:b/>
                <w:bCs/>
                <w:sz w:val="26"/>
                <w:szCs w:val="26"/>
              </w:rPr>
              <w:t xml:space="preserve">  </w:t>
            </w:r>
            <w:r>
              <w:rPr>
                <w:rFonts w:ascii="Arial" w:hAnsi="Arial"/>
                <w:b/>
                <w:bCs/>
                <w:sz w:val="26"/>
                <w:szCs w:val="26"/>
              </w:rPr>
              <w:t>G  Em  Am</w:t>
            </w:r>
            <w:r>
              <w:rPr>
                <w:rFonts w:ascii="Arial" w:hAnsi="Arial"/>
                <w:b/>
                <w:bCs/>
                <w:sz w:val="26"/>
                <w:szCs w:val="26"/>
              </w:rPr>
              <w:t xml:space="preserve">  D  G</w:t>
            </w:r>
          </w:p>
          <w:p>
            <w:pPr>
              <w:pStyle w:val="Normal"/>
              <w:rPr>
                <w:rFonts w:ascii="Arial" w:hAnsi="Arial"/>
                <w:sz w:val="26"/>
                <w:szCs w:val="26"/>
              </w:rPr>
            </w:pPr>
            <w:r>
              <w:rPr>
                <w:rFonts w:ascii="Arial" w:hAnsi="Arial"/>
                <w:sz w:val="26"/>
                <w:szCs w:val="26"/>
              </w:rPr>
            </w:r>
          </w:p>
          <w:p>
            <w:pPr>
              <w:pStyle w:val="Normal"/>
              <w:ind w:left="709" w:right="0" w:hanging="0"/>
              <w:rPr>
                <w:rFonts w:ascii="Arial" w:hAnsi="Arial"/>
                <w:b/>
                <w:b/>
                <w:bCs/>
                <w:sz w:val="26"/>
                <w:szCs w:val="26"/>
                <w:highlight w:val="yellow"/>
              </w:rPr>
            </w:pPr>
            <w:r>
              <w:rPr>
                <w:rFonts w:ascii="Arial" w:hAnsi="Arial"/>
                <w:b/>
                <w:bCs/>
                <w:sz w:val="26"/>
                <w:szCs w:val="26"/>
                <w:highlight w:val="yellow"/>
              </w:rPr>
              <w:t>Chorus</w:t>
            </w:r>
            <w:r>
              <w:rPr>
                <w:rFonts w:ascii="Arial" w:hAnsi="Arial"/>
                <w:b/>
                <w:bCs/>
                <w:sz w:val="26"/>
                <w:szCs w:val="26"/>
                <w:highlight w:val="yellow"/>
              </w:rPr>
              <w:t>:</w:t>
            </w:r>
          </w:p>
          <w:p>
            <w:pPr>
              <w:pStyle w:val="Normal"/>
              <w:ind w:left="709" w:right="0" w:hanging="0"/>
              <w:rPr>
                <w:rFonts w:ascii="Arial" w:hAnsi="Arial"/>
                <w:b/>
                <w:b/>
                <w:bCs/>
                <w:sz w:val="26"/>
                <w:szCs w:val="26"/>
              </w:rPr>
            </w:pPr>
            <w:r>
              <w:rPr>
                <w:rFonts w:ascii="Arial" w:hAnsi="Arial"/>
                <w:b/>
                <w:bCs/>
                <w:sz w:val="26"/>
                <w:szCs w:val="26"/>
              </w:rPr>
              <w:t xml:space="preserve">       </w:t>
            </w:r>
            <w:r>
              <w:rPr>
                <w:rFonts w:ascii="Arial" w:hAnsi="Arial"/>
                <w:b/>
                <w:bCs/>
                <w:sz w:val="26"/>
                <w:szCs w:val="26"/>
              </w:rPr>
              <w:t>G</w:t>
            </w:r>
          </w:p>
          <w:p>
            <w:pPr>
              <w:pStyle w:val="Normal"/>
              <w:ind w:left="709" w:right="0" w:hanging="0"/>
              <w:rPr>
                <w:rFonts w:ascii="Arial" w:hAnsi="Arial"/>
                <w:sz w:val="26"/>
                <w:szCs w:val="26"/>
              </w:rPr>
            </w:pPr>
            <w:r>
              <w:rPr>
                <w:rFonts w:ascii="Arial" w:hAnsi="Arial"/>
                <w:sz w:val="26"/>
                <w:szCs w:val="26"/>
              </w:rPr>
              <w:t>Her eyes they shone like the diamonds.</w:t>
            </w:r>
          </w:p>
          <w:p>
            <w:pPr>
              <w:pStyle w:val="Normal"/>
              <w:ind w:left="709" w:right="0" w:hanging="0"/>
              <w:rPr>
                <w:rFonts w:ascii="Arial" w:hAnsi="Arial"/>
                <w:b/>
                <w:b/>
                <w:bCs/>
                <w:sz w:val="26"/>
                <w:szCs w:val="26"/>
              </w:rPr>
            </w:pPr>
            <w:r>
              <w:rPr>
                <w:rFonts w:ascii="Arial" w:hAnsi="Arial"/>
                <w:b/>
                <w:bCs/>
                <w:sz w:val="26"/>
                <w:szCs w:val="26"/>
              </w:rPr>
              <w:t xml:space="preserve">         </w:t>
            </w:r>
            <w:r>
              <w:rPr>
                <w:rFonts w:ascii="Arial" w:hAnsi="Arial"/>
                <w:b/>
                <w:bCs/>
                <w:sz w:val="26"/>
                <w:szCs w:val="26"/>
              </w:rPr>
              <w:t>G</w:t>
            </w:r>
            <w:r>
              <w:rPr>
                <w:rFonts w:ascii="Arial" w:hAnsi="Arial"/>
                <w:b/>
                <w:bCs/>
                <w:sz w:val="26"/>
                <w:szCs w:val="26"/>
              </w:rPr>
              <w:t xml:space="preserve">                     </w:t>
            </w:r>
            <w:r>
              <w:rPr>
                <w:rFonts w:ascii="Arial" w:hAnsi="Arial"/>
                <w:b/>
                <w:bCs/>
                <w:sz w:val="26"/>
                <w:szCs w:val="26"/>
              </w:rPr>
              <w:t>A</w:t>
            </w:r>
            <w:r>
              <w:rPr>
                <w:rFonts w:ascii="Arial" w:hAnsi="Arial"/>
                <w:b/>
                <w:bCs/>
                <w:sz w:val="26"/>
                <w:szCs w:val="26"/>
              </w:rPr>
              <w:t xml:space="preserve">                   D</w:t>
            </w:r>
          </w:p>
          <w:p>
            <w:pPr>
              <w:pStyle w:val="Normal"/>
              <w:ind w:left="709" w:right="0" w:hanging="0"/>
              <w:rPr>
                <w:rFonts w:ascii="Arial" w:hAnsi="Arial"/>
                <w:sz w:val="26"/>
                <w:szCs w:val="26"/>
              </w:rPr>
            </w:pPr>
            <w:r>
              <w:rPr>
                <w:rFonts w:ascii="Arial" w:hAnsi="Arial"/>
                <w:sz w:val="26"/>
                <w:szCs w:val="26"/>
              </w:rPr>
              <w:t>You'd think she was Queen of the Land.</w:t>
            </w:r>
          </w:p>
          <w:p>
            <w:pPr>
              <w:pStyle w:val="Normal"/>
              <w:ind w:left="709" w:right="0" w:hanging="0"/>
              <w:rPr>
                <w:rFonts w:ascii="Arial" w:hAnsi="Arial"/>
                <w:b/>
                <w:b/>
                <w:bCs/>
                <w:sz w:val="26"/>
                <w:szCs w:val="26"/>
              </w:rPr>
            </w:pPr>
            <w:r>
              <w:rPr>
                <w:rFonts w:ascii="Arial" w:hAnsi="Arial"/>
                <w:b/>
                <w:bCs/>
                <w:sz w:val="26"/>
                <w:szCs w:val="26"/>
              </w:rPr>
              <w:t xml:space="preserve">             </w:t>
            </w:r>
            <w:r>
              <w:rPr>
                <w:rFonts w:ascii="Arial" w:hAnsi="Arial"/>
                <w:b/>
                <w:bCs/>
                <w:sz w:val="26"/>
                <w:szCs w:val="26"/>
              </w:rPr>
              <w:t>G                            Em</w:t>
            </w:r>
          </w:p>
          <w:p>
            <w:pPr>
              <w:pStyle w:val="Normal"/>
              <w:ind w:left="709" w:right="0" w:hanging="0"/>
              <w:rPr>
                <w:rFonts w:ascii="Arial" w:hAnsi="Arial"/>
                <w:sz w:val="26"/>
                <w:szCs w:val="26"/>
              </w:rPr>
            </w:pPr>
            <w:r>
              <w:rPr>
                <w:rFonts w:ascii="Arial" w:hAnsi="Arial"/>
                <w:sz w:val="26"/>
                <w:szCs w:val="26"/>
              </w:rPr>
              <w:t>And her hair hung over her shoulder</w:t>
            </w:r>
            <w:r>
              <w:rPr>
                <w:rFonts w:ascii="Arial" w:hAnsi="Arial"/>
                <w:sz w:val="26"/>
                <w:szCs w:val="26"/>
              </w:rPr>
              <w:t>s</w:t>
            </w:r>
            <w:r>
              <w:rPr>
                <w:rFonts w:ascii="Arial" w:hAnsi="Arial"/>
                <w:sz w:val="26"/>
                <w:szCs w:val="26"/>
              </w:rPr>
              <w:t>,</w:t>
            </w:r>
          </w:p>
          <w:p>
            <w:pPr>
              <w:pStyle w:val="Normal"/>
              <w:ind w:left="709" w:right="0" w:hanging="0"/>
              <w:rPr>
                <w:rFonts w:ascii="Arial" w:hAnsi="Arial"/>
                <w:b/>
                <w:b/>
                <w:bCs/>
                <w:sz w:val="26"/>
                <w:szCs w:val="26"/>
              </w:rPr>
            </w:pP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                  G</w:t>
            </w:r>
          </w:p>
          <w:p>
            <w:pPr>
              <w:pStyle w:val="Normal"/>
              <w:ind w:left="709" w:right="0" w:hanging="0"/>
              <w:rPr>
                <w:rFonts w:ascii="Arial" w:hAnsi="Arial"/>
                <w:sz w:val="26"/>
                <w:szCs w:val="26"/>
              </w:rPr>
            </w:pPr>
            <w:r>
              <w:rPr>
                <w:rFonts w:ascii="Arial" w:hAnsi="Arial"/>
                <w:sz w:val="26"/>
                <w:szCs w:val="26"/>
              </w:rPr>
              <w:t>T</w:t>
            </w:r>
            <w:r>
              <w:rPr>
                <w:rFonts w:ascii="Arial" w:hAnsi="Arial"/>
                <w:sz w:val="26"/>
                <w:szCs w:val="26"/>
              </w:rPr>
              <w:t>ied up with a Black Velvet Band.</w:t>
            </w:r>
          </w:p>
          <w:p>
            <w:pPr>
              <w:pStyle w:val="Normal"/>
              <w:ind w:left="0" w:right="0" w:hanging="0"/>
              <w:rPr>
                <w:rFonts w:ascii="Arial" w:hAnsi="Arial"/>
                <w:sz w:val="26"/>
                <w:szCs w:val="26"/>
              </w:rPr>
            </w:pPr>
            <w:r>
              <w:rPr>
                <w:rFonts w:ascii="Arial" w:hAnsi="Arial"/>
                <w:sz w:val="26"/>
                <w:szCs w:val="26"/>
              </w:rPr>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p>
          <w:p>
            <w:pPr>
              <w:pStyle w:val="Normal"/>
              <w:rPr>
                <w:rFonts w:ascii="Arial" w:hAnsi="Arial"/>
                <w:sz w:val="26"/>
                <w:szCs w:val="26"/>
              </w:rPr>
            </w:pPr>
            <w:r>
              <w:rPr>
                <w:rFonts w:ascii="Arial" w:hAnsi="Arial"/>
                <w:sz w:val="26"/>
                <w:szCs w:val="26"/>
              </w:rPr>
              <w:t xml:space="preserve">1. </w:t>
            </w:r>
            <w:r>
              <w:rPr>
                <w:rFonts w:ascii="Arial" w:hAnsi="Arial"/>
                <w:sz w:val="26"/>
                <w:szCs w:val="26"/>
              </w:rPr>
              <w:t>In a neat little town they call Belfast,</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G </w:t>
            </w: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w:t>
            </w:r>
          </w:p>
          <w:p>
            <w:pPr>
              <w:pStyle w:val="Normal"/>
              <w:rPr>
                <w:rFonts w:ascii="Arial" w:hAnsi="Arial"/>
                <w:sz w:val="26"/>
                <w:szCs w:val="26"/>
              </w:rPr>
            </w:pPr>
            <w:r>
              <w:rPr>
                <w:rFonts w:ascii="Arial" w:hAnsi="Arial"/>
                <w:sz w:val="26"/>
                <w:szCs w:val="26"/>
              </w:rPr>
              <w:t>A</w:t>
            </w:r>
            <w:r>
              <w:rPr>
                <w:rFonts w:ascii="Arial" w:hAnsi="Arial"/>
                <w:sz w:val="26"/>
                <w:szCs w:val="26"/>
              </w:rPr>
              <w:t>p-prenticed to trade I was bound.</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                                  Em</w:t>
            </w:r>
          </w:p>
          <w:p>
            <w:pPr>
              <w:pStyle w:val="Normal"/>
              <w:rPr>
                <w:rFonts w:ascii="Arial" w:hAnsi="Arial"/>
                <w:sz w:val="26"/>
                <w:szCs w:val="26"/>
              </w:rPr>
            </w:pPr>
            <w:r>
              <w:rPr>
                <w:rFonts w:ascii="Arial" w:hAnsi="Arial"/>
                <w:sz w:val="26"/>
                <w:szCs w:val="26"/>
              </w:rPr>
              <w:t>And many’</w:t>
            </w:r>
            <w:r>
              <w:rPr>
                <w:rFonts w:ascii="Arial" w:hAnsi="Arial"/>
                <w:sz w:val="26"/>
                <w:szCs w:val="26"/>
              </w:rPr>
              <w:t>s an</w:t>
            </w:r>
            <w:r>
              <w:rPr>
                <w:rFonts w:ascii="Arial" w:hAnsi="Arial"/>
                <w:sz w:val="26"/>
                <w:szCs w:val="26"/>
              </w:rPr>
              <w:t xml:space="preserve"> hour sweet happiness,</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            G</w:t>
            </w:r>
          </w:p>
          <w:p>
            <w:pPr>
              <w:pStyle w:val="Normal"/>
              <w:rPr>
                <w:rFonts w:ascii="Arial" w:hAnsi="Arial"/>
                <w:sz w:val="26"/>
                <w:szCs w:val="26"/>
              </w:rPr>
            </w:pPr>
            <w:r>
              <w:rPr>
                <w:rFonts w:ascii="Arial" w:hAnsi="Arial"/>
                <w:sz w:val="26"/>
                <w:szCs w:val="26"/>
              </w:rPr>
              <w:t>I spent in that neat little town.</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p>
          <w:p>
            <w:pPr>
              <w:pStyle w:val="Normal"/>
              <w:rPr>
                <w:rFonts w:ascii="Arial" w:hAnsi="Arial"/>
                <w:sz w:val="26"/>
                <w:szCs w:val="26"/>
              </w:rPr>
            </w:pPr>
            <w:r>
              <w:rPr>
                <w:rFonts w:ascii="Arial" w:hAnsi="Arial"/>
                <w:sz w:val="26"/>
                <w:szCs w:val="26"/>
              </w:rPr>
              <w:t xml:space="preserve">Till bad misfortune came </w:t>
            </w:r>
            <w:r>
              <w:rPr>
                <w:rFonts w:ascii="Arial" w:hAnsi="Arial"/>
                <w:b w:val="false"/>
                <w:i w:val="false"/>
                <w:caps w:val="false"/>
                <w:smallCaps w:val="false"/>
                <w:color w:val="000000"/>
                <w:spacing w:val="0"/>
                <w:sz w:val="26"/>
                <w:szCs w:val="26"/>
              </w:rPr>
              <w:t>o’</w:t>
            </w:r>
            <w:r>
              <w:rPr>
                <w:rFonts w:ascii="Arial" w:hAnsi="Arial"/>
                <w:b w:val="false"/>
                <w:i w:val="false"/>
                <w:caps w:val="false"/>
                <w:smallCaps w:val="false"/>
                <w:color w:val="000000"/>
                <w:spacing w:val="0"/>
                <w:sz w:val="26"/>
                <w:szCs w:val="26"/>
              </w:rPr>
              <w:t>e</w:t>
            </w:r>
            <w:r>
              <w:rPr>
                <w:rFonts w:ascii="Arial" w:hAnsi="Arial"/>
                <w:b w:val="false"/>
                <w:i w:val="false"/>
                <w:caps w:val="false"/>
                <w:smallCaps w:val="false"/>
                <w:color w:val="000000"/>
                <w:spacing w:val="0"/>
                <w:sz w:val="26"/>
                <w:szCs w:val="26"/>
              </w:rPr>
              <w:t>r</w:t>
            </w:r>
            <w:r>
              <w:rPr>
                <w:rFonts w:ascii="Arial" w:hAnsi="Arial"/>
                <w:sz w:val="26"/>
                <w:szCs w:val="26"/>
              </w:rPr>
              <w:t xml:space="preserve"> me </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w:t>
            </w:r>
          </w:p>
          <w:p>
            <w:pPr>
              <w:pStyle w:val="Normal"/>
              <w:rPr>
                <w:rFonts w:ascii="Arial" w:hAnsi="Arial"/>
                <w:sz w:val="26"/>
                <w:szCs w:val="26"/>
              </w:rPr>
            </w:pPr>
            <w:r>
              <w:rPr>
                <w:rFonts w:ascii="Arial" w:hAnsi="Arial"/>
                <w:sz w:val="26"/>
                <w:szCs w:val="26"/>
              </w:rPr>
              <w:t>That</w:t>
            </w:r>
            <w:r>
              <w:rPr>
                <w:rFonts w:ascii="Arial" w:hAnsi="Arial"/>
                <w:sz w:val="26"/>
                <w:szCs w:val="26"/>
              </w:rPr>
              <w:t xml:space="preserve"> caused me to stray from the land.</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                                           Em</w:t>
            </w:r>
          </w:p>
          <w:p>
            <w:pPr>
              <w:pStyle w:val="Normal"/>
              <w:rPr>
                <w:rFonts w:ascii="Arial" w:hAnsi="Arial"/>
                <w:sz w:val="26"/>
                <w:szCs w:val="26"/>
              </w:rPr>
            </w:pPr>
            <w:r>
              <w:rPr>
                <w:rFonts w:ascii="Arial" w:hAnsi="Arial"/>
                <w:sz w:val="26"/>
                <w:szCs w:val="26"/>
              </w:rPr>
              <w:t>Far a-way from me friends and re-la</w:t>
            </w:r>
            <w:r>
              <w:rPr>
                <w:rFonts w:ascii="Arial" w:hAnsi="Arial"/>
                <w:sz w:val="26"/>
                <w:szCs w:val="26"/>
              </w:rPr>
              <w:t>ti</w:t>
            </w:r>
            <w:r>
              <w:rPr>
                <w:rFonts w:ascii="Arial" w:hAnsi="Arial"/>
                <w:sz w:val="26"/>
                <w:szCs w:val="26"/>
              </w:rPr>
              <w:t>ons</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                  G</w:t>
            </w:r>
          </w:p>
          <w:p>
            <w:pPr>
              <w:pStyle w:val="Normal"/>
              <w:rPr>
                <w:rFonts w:ascii="Arial" w:hAnsi="Arial"/>
                <w:sz w:val="26"/>
                <w:szCs w:val="26"/>
              </w:rPr>
            </w:pPr>
            <w:r>
              <w:rPr>
                <w:rFonts w:ascii="Arial" w:hAnsi="Arial"/>
                <w:sz w:val="26"/>
                <w:szCs w:val="26"/>
              </w:rPr>
              <w:t xml:space="preserve">To </w:t>
            </w:r>
            <w:r>
              <w:rPr>
                <w:rFonts w:ascii="Arial" w:hAnsi="Arial"/>
                <w:sz w:val="26"/>
                <w:szCs w:val="26"/>
              </w:rPr>
              <w:t xml:space="preserve">follow the Black Velvet Band. </w:t>
            </w:r>
            <w:r>
              <w:rPr>
                <w:rFonts w:ascii="Arial" w:hAnsi="Arial"/>
                <w:b/>
                <w:bCs/>
                <w:sz w:val="26"/>
                <w:szCs w:val="26"/>
                <w:highlight w:val="yellow"/>
              </w:rPr>
              <w:t>Chorus.</w:t>
            </w:r>
          </w:p>
          <w:p>
            <w:pPr>
              <w:pStyle w:val="Normal"/>
              <w:rPr>
                <w:rFonts w:ascii="Arial" w:hAnsi="Arial"/>
                <w:sz w:val="26"/>
                <w:szCs w:val="26"/>
              </w:rPr>
            </w:pPr>
            <w:r>
              <w:rPr>
                <w:rFonts w:ascii="Arial" w:hAnsi="Arial"/>
                <w:sz w:val="26"/>
                <w:szCs w:val="26"/>
              </w:rPr>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p>
          <w:p>
            <w:pPr>
              <w:pStyle w:val="Normal"/>
              <w:rPr>
                <w:rFonts w:ascii="Arial" w:hAnsi="Arial"/>
                <w:sz w:val="26"/>
                <w:szCs w:val="26"/>
              </w:rPr>
            </w:pPr>
            <w:r>
              <w:rPr>
                <w:rFonts w:ascii="Arial" w:hAnsi="Arial"/>
                <w:sz w:val="26"/>
                <w:szCs w:val="26"/>
              </w:rPr>
              <w:t xml:space="preserve">2. </w:t>
            </w:r>
            <w:r>
              <w:rPr>
                <w:rFonts w:ascii="Arial" w:hAnsi="Arial"/>
                <w:sz w:val="26"/>
                <w:szCs w:val="26"/>
              </w:rPr>
              <w:t xml:space="preserve">Well, I </w:t>
            </w:r>
            <w:r>
              <w:rPr>
                <w:rFonts w:ascii="Arial" w:hAnsi="Arial"/>
                <w:sz w:val="26"/>
                <w:szCs w:val="26"/>
              </w:rPr>
              <w:t>was</w:t>
            </w:r>
            <w:r>
              <w:rPr>
                <w:rFonts w:ascii="Arial" w:hAnsi="Arial"/>
                <w:sz w:val="26"/>
                <w:szCs w:val="26"/>
              </w:rPr>
              <w:t xml:space="preserve"> </w:t>
            </w:r>
            <w:r>
              <w:rPr>
                <w:rFonts w:ascii="Arial" w:hAnsi="Arial"/>
                <w:sz w:val="26"/>
                <w:szCs w:val="26"/>
              </w:rPr>
              <w:t>out strolling one evening</w:t>
            </w:r>
            <w:r>
              <w:rPr>
                <w:rFonts w:ascii="Arial" w:hAnsi="Arial"/>
                <w:sz w:val="26"/>
                <w:szCs w:val="26"/>
              </w:rPr>
              <w:t>,</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w:t>
            </w:r>
          </w:p>
          <w:p>
            <w:pPr>
              <w:pStyle w:val="Normal"/>
              <w:rPr>
                <w:rFonts w:ascii="Arial" w:hAnsi="Arial"/>
                <w:sz w:val="26"/>
                <w:szCs w:val="26"/>
              </w:rPr>
            </w:pPr>
            <w:r>
              <w:rPr>
                <w:rFonts w:ascii="Arial" w:hAnsi="Arial"/>
                <w:sz w:val="26"/>
                <w:szCs w:val="26"/>
              </w:rPr>
              <w:t xml:space="preserve">Not </w:t>
            </w:r>
            <w:r>
              <w:rPr>
                <w:rFonts w:ascii="Arial" w:hAnsi="Arial"/>
                <w:sz w:val="26"/>
                <w:szCs w:val="26"/>
              </w:rPr>
              <w:t xml:space="preserve">meaning to </w:t>
            </w:r>
            <w:r>
              <w:rPr>
                <w:rFonts w:ascii="Arial" w:hAnsi="Arial"/>
                <w:sz w:val="26"/>
                <w:szCs w:val="26"/>
              </w:rPr>
              <w:t>go</w:t>
            </w:r>
            <w:r>
              <w:rPr>
                <w:rFonts w:ascii="Arial" w:hAnsi="Arial"/>
                <w:sz w:val="26"/>
                <w:szCs w:val="26"/>
              </w:rPr>
              <w:t xml:space="preserve"> very far.</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                                 Em</w:t>
            </w:r>
          </w:p>
          <w:p>
            <w:pPr>
              <w:pStyle w:val="Normal"/>
              <w:rPr>
                <w:rFonts w:ascii="Arial" w:hAnsi="Arial"/>
                <w:sz w:val="26"/>
                <w:szCs w:val="26"/>
              </w:rPr>
            </w:pPr>
            <w:r>
              <w:rPr>
                <w:rFonts w:ascii="Arial" w:hAnsi="Arial"/>
                <w:sz w:val="26"/>
                <w:szCs w:val="26"/>
              </w:rPr>
              <w:t xml:space="preserve">When I met with a </w:t>
            </w:r>
            <w:r>
              <w:rPr>
                <w:rFonts w:ascii="Arial" w:hAnsi="Arial"/>
                <w:sz w:val="26"/>
                <w:szCs w:val="26"/>
              </w:rPr>
              <w:t>frolicsome damsel</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                 G</w:t>
            </w:r>
          </w:p>
          <w:p>
            <w:pPr>
              <w:pStyle w:val="Normal"/>
              <w:rPr>
                <w:rFonts w:ascii="Arial" w:hAnsi="Arial"/>
                <w:sz w:val="26"/>
                <w:szCs w:val="26"/>
              </w:rPr>
            </w:pPr>
            <w:r>
              <w:rPr>
                <w:rFonts w:ascii="Arial" w:hAnsi="Arial"/>
                <w:sz w:val="26"/>
                <w:szCs w:val="26"/>
              </w:rPr>
              <w:t>A-selling her trade in the bar</w:t>
            </w:r>
            <w:r>
              <w:rPr>
                <w:rFonts w:ascii="Arial" w:hAnsi="Arial"/>
                <w:sz w:val="26"/>
                <w:szCs w:val="26"/>
              </w:rPr>
              <w:t>.</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p>
          <w:p>
            <w:pPr>
              <w:pStyle w:val="Normal"/>
              <w:rPr>
                <w:rFonts w:ascii="Arial" w:hAnsi="Arial"/>
                <w:sz w:val="26"/>
                <w:szCs w:val="26"/>
              </w:rPr>
            </w:pPr>
            <w:r>
              <w:rPr>
                <w:rFonts w:ascii="Arial" w:hAnsi="Arial"/>
                <w:sz w:val="26"/>
                <w:szCs w:val="26"/>
              </w:rPr>
              <w:t>When a watch she took from a customer,</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w:t>
            </w:r>
          </w:p>
          <w:p>
            <w:pPr>
              <w:pStyle w:val="Normal"/>
              <w:rPr>
                <w:rFonts w:ascii="Arial" w:hAnsi="Arial"/>
                <w:sz w:val="26"/>
                <w:szCs w:val="26"/>
              </w:rPr>
            </w:pPr>
            <w:r>
              <w:rPr>
                <w:rFonts w:ascii="Arial" w:hAnsi="Arial"/>
                <w:sz w:val="26"/>
                <w:szCs w:val="26"/>
              </w:rPr>
              <w:t xml:space="preserve">And </w:t>
            </w:r>
            <w:r>
              <w:rPr>
                <w:rFonts w:ascii="Arial" w:hAnsi="Arial"/>
                <w:sz w:val="26"/>
                <w:szCs w:val="26"/>
              </w:rPr>
              <w:t>slipped it right into m</w:t>
            </w:r>
            <w:r>
              <w:rPr>
                <w:rFonts w:ascii="Arial" w:hAnsi="Arial"/>
                <w:sz w:val="26"/>
                <w:szCs w:val="26"/>
              </w:rPr>
              <w:t>y</w:t>
            </w:r>
            <w:r>
              <w:rPr>
                <w:rFonts w:ascii="Arial" w:hAnsi="Arial"/>
                <w:sz w:val="26"/>
                <w:szCs w:val="26"/>
              </w:rPr>
              <w:t xml:space="preserve"> hand.</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                                    Em</w:t>
            </w:r>
          </w:p>
          <w:p>
            <w:pPr>
              <w:pStyle w:val="Normal"/>
              <w:rPr>
                <w:rFonts w:ascii="Arial" w:hAnsi="Arial"/>
                <w:sz w:val="26"/>
                <w:szCs w:val="26"/>
              </w:rPr>
            </w:pPr>
            <w:r>
              <w:rPr>
                <w:rFonts w:ascii="Arial" w:hAnsi="Arial"/>
                <w:sz w:val="26"/>
                <w:szCs w:val="26"/>
              </w:rPr>
              <w:t>Then</w:t>
            </w:r>
            <w:r>
              <w:rPr>
                <w:rFonts w:ascii="Arial" w:hAnsi="Arial"/>
                <w:sz w:val="26"/>
                <w:szCs w:val="26"/>
              </w:rPr>
              <w:t xml:space="preserve"> the law came and put me in prison,</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                  G </w:t>
            </w:r>
          </w:p>
          <w:p>
            <w:pPr>
              <w:pStyle w:val="Normal"/>
              <w:ind w:left="0" w:right="0" w:hanging="0"/>
              <w:rPr>
                <w:rFonts w:ascii="Arial" w:hAnsi="Arial"/>
                <w:sz w:val="26"/>
                <w:szCs w:val="26"/>
              </w:rPr>
            </w:pPr>
            <w:r>
              <w:rPr>
                <w:rFonts w:ascii="Arial" w:hAnsi="Arial"/>
                <w:sz w:val="26"/>
                <w:szCs w:val="26"/>
              </w:rPr>
              <w:t xml:space="preserve">Bad </w:t>
            </w:r>
            <w:r>
              <w:rPr>
                <w:rFonts w:ascii="Arial" w:hAnsi="Arial"/>
                <w:sz w:val="26"/>
                <w:szCs w:val="26"/>
              </w:rPr>
              <w:t xml:space="preserve">luck to her Black Velvet Band. </w:t>
            </w:r>
            <w:r>
              <w:rPr>
                <w:rFonts w:ascii="Arial" w:hAnsi="Arial"/>
                <w:b/>
                <w:bCs/>
                <w:sz w:val="26"/>
                <w:szCs w:val="26"/>
                <w:highlight w:val="yellow"/>
              </w:rPr>
              <w:t>Chorus.</w:t>
            </w:r>
          </w:p>
        </w:tc>
        <w:tc>
          <w:tcPr>
            <w:tcW w:w="1440" w:type="dxa"/>
            <w:tcBorders/>
            <w:shd w:fill="auto" w:val="clear"/>
          </w:tcPr>
          <w:p>
            <w:pPr>
              <w:pStyle w:val="TableContents"/>
              <w:jc w:val="center"/>
              <w:rPr>
                <w:rFonts w:ascii="Arial" w:hAnsi="Arial"/>
              </w:rPr>
            </w:pPr>
            <w:r>
              <w:rPr>
                <w:rFonts w:ascii="Arial" w:hAnsi="Arial"/>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12775" cy="822960"/>
                  <wp:effectExtent l="0" t="0" r="0" b="0"/>
                  <wp:wrapSquare wrapText="largest"/>
                  <wp:docPr id="13"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1" descr=""/>
                          <pic:cNvPicPr>
                            <a:picLocks noChangeAspect="1" noChangeArrowheads="1"/>
                          </pic:cNvPicPr>
                        </pic:nvPicPr>
                        <pic:blipFill>
                          <a:blip r:embed="rId19"/>
                          <a:stretch>
                            <a:fillRect/>
                          </a:stretch>
                        </pic:blipFill>
                        <pic:spPr bwMode="auto">
                          <a:xfrm>
                            <a:off x="0" y="0"/>
                            <a:ext cx="612775" cy="822960"/>
                          </a:xfrm>
                          <a:prstGeom prst="rect">
                            <a:avLst/>
                          </a:prstGeom>
                        </pic:spPr>
                      </pic:pic>
                    </a:graphicData>
                  </a:graphic>
                </wp:anchor>
              </w:drawing>
            </w:r>
          </w:p>
        </w:tc>
        <w:tc>
          <w:tcPr>
            <w:tcW w:w="1335" w:type="dxa"/>
            <w:tcBorders/>
            <w:shd w:fill="auto" w:val="clear"/>
          </w:tcPr>
          <w:p>
            <w:pPr>
              <w:pStyle w:val="TableContents"/>
              <w:jc w:val="center"/>
              <w:rPr>
                <w:rFonts w:ascii="Arial" w:hAnsi="Arial"/>
              </w:rPr>
            </w:pPr>
            <w:r>
              <w:rPr>
                <w:rFonts w:ascii="Arial" w:hAnsi="Arial"/>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12775" cy="822960"/>
                  <wp:effectExtent l="0" t="0" r="0" b="0"/>
                  <wp:wrapSquare wrapText="largest"/>
                  <wp:docPr id="14"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2" descr=""/>
                          <pic:cNvPicPr>
                            <a:picLocks noChangeAspect="1" noChangeArrowheads="1"/>
                          </pic:cNvPicPr>
                        </pic:nvPicPr>
                        <pic:blipFill>
                          <a:blip r:embed="rId20"/>
                          <a:stretch>
                            <a:fillRect/>
                          </a:stretch>
                        </pic:blipFill>
                        <pic:spPr bwMode="auto">
                          <a:xfrm>
                            <a:off x="0" y="0"/>
                            <a:ext cx="612775" cy="822960"/>
                          </a:xfrm>
                          <a:prstGeom prst="rect">
                            <a:avLst/>
                          </a:prstGeom>
                        </pic:spPr>
                      </pic:pic>
                    </a:graphicData>
                  </a:graphic>
                </wp:anchor>
              </w:drawing>
            </w:r>
          </w:p>
        </w:tc>
      </w:tr>
      <w:tr>
        <w:trPr/>
        <w:tc>
          <w:tcPr>
            <w:tcW w:w="7740" w:type="dxa"/>
            <w:vMerge w:val="continue"/>
            <w:tcBorders/>
            <w:shd w:fill="auto" w:val="clear"/>
          </w:tcPr>
          <w:p>
            <w:pPr>
              <w:pStyle w:val="Normal"/>
              <w:rPr>
                <w:rFonts w:ascii="Arial" w:hAnsi="Arial"/>
                <w:b/>
                <w:b/>
                <w:bCs/>
                <w:sz w:val="24"/>
                <w:szCs w:val="24"/>
              </w:rPr>
            </w:pPr>
            <w:r>
              <w:rPr>
                <w:rFonts w:ascii="Arial" w:hAnsi="Arial"/>
                <w:b/>
                <w:bCs/>
                <w:sz w:val="24"/>
                <w:szCs w:val="24"/>
              </w:rPr>
            </w:r>
          </w:p>
        </w:tc>
        <w:tc>
          <w:tcPr>
            <w:tcW w:w="1440" w:type="dxa"/>
            <w:tcBorders/>
            <w:shd w:fill="auto" w:val="clear"/>
          </w:tcPr>
          <w:p>
            <w:pPr>
              <w:pStyle w:val="TableContents"/>
              <w:jc w:val="center"/>
              <w:rPr>
                <w:rFonts w:ascii="Arial" w:hAnsi="Arial"/>
              </w:rPr>
            </w:pPr>
            <w:r>
              <w:rPr>
                <w:rFonts w:ascii="Arial" w:hAnsi="Arial"/>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612775" cy="822960"/>
                  <wp:effectExtent l="0" t="0" r="0" b="0"/>
                  <wp:wrapSquare wrapText="largest"/>
                  <wp:docPr id="15"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3" descr=""/>
                          <pic:cNvPicPr>
                            <a:picLocks noChangeAspect="1" noChangeArrowheads="1"/>
                          </pic:cNvPicPr>
                        </pic:nvPicPr>
                        <pic:blipFill>
                          <a:blip r:embed="rId21"/>
                          <a:stretch>
                            <a:fillRect/>
                          </a:stretch>
                        </pic:blipFill>
                        <pic:spPr bwMode="auto">
                          <a:xfrm>
                            <a:off x="0" y="0"/>
                            <a:ext cx="612775" cy="822960"/>
                          </a:xfrm>
                          <a:prstGeom prst="rect">
                            <a:avLst/>
                          </a:prstGeom>
                        </pic:spPr>
                      </pic:pic>
                    </a:graphicData>
                  </a:graphic>
                </wp:anchor>
              </w:drawing>
            </w:r>
          </w:p>
        </w:tc>
        <w:tc>
          <w:tcPr>
            <w:tcW w:w="1335" w:type="dxa"/>
            <w:tcBorders/>
            <w:shd w:fill="auto" w:val="clear"/>
          </w:tcPr>
          <w:p>
            <w:pPr>
              <w:pStyle w:val="TableContents"/>
              <w:jc w:val="center"/>
              <w:rPr>
                <w:rFonts w:ascii="Arial" w:hAnsi="Arial"/>
              </w:rPr>
            </w:pPr>
            <w:r>
              <w:rPr>
                <w:rFonts w:ascii="Arial" w:hAnsi="Arial"/>
              </w:rP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612775" cy="822960"/>
                  <wp:effectExtent l="0" t="0" r="0" b="0"/>
                  <wp:wrapSquare wrapText="largest"/>
                  <wp:docPr id="16"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4" descr=""/>
                          <pic:cNvPicPr>
                            <a:picLocks noChangeAspect="1" noChangeArrowheads="1"/>
                          </pic:cNvPicPr>
                        </pic:nvPicPr>
                        <pic:blipFill>
                          <a:blip r:embed="rId22"/>
                          <a:stretch>
                            <a:fillRect/>
                          </a:stretch>
                        </pic:blipFill>
                        <pic:spPr bwMode="auto">
                          <a:xfrm>
                            <a:off x="0" y="0"/>
                            <a:ext cx="612775" cy="822960"/>
                          </a:xfrm>
                          <a:prstGeom prst="rect">
                            <a:avLst/>
                          </a:prstGeom>
                        </pic:spPr>
                      </pic:pic>
                    </a:graphicData>
                  </a:graphic>
                </wp:anchor>
              </w:drawing>
            </w:r>
          </w:p>
        </w:tc>
      </w:tr>
      <w:tr>
        <w:trPr/>
        <w:tc>
          <w:tcPr>
            <w:tcW w:w="7740" w:type="dxa"/>
            <w:vMerge w:val="continue"/>
            <w:tcBorders/>
            <w:shd w:fill="auto" w:val="clear"/>
          </w:tcPr>
          <w:p>
            <w:pPr>
              <w:pStyle w:val="Normal"/>
              <w:rPr>
                <w:rFonts w:ascii="Arial" w:hAnsi="Arial"/>
                <w:b/>
                <w:b/>
                <w:bCs/>
                <w:sz w:val="24"/>
                <w:szCs w:val="24"/>
              </w:rPr>
            </w:pPr>
            <w:r>
              <w:rPr>
                <w:rFonts w:ascii="Arial" w:hAnsi="Arial"/>
                <w:b/>
                <w:bCs/>
                <w:sz w:val="24"/>
                <w:szCs w:val="24"/>
              </w:rPr>
            </w:r>
          </w:p>
        </w:tc>
        <w:tc>
          <w:tcPr>
            <w:tcW w:w="1440" w:type="dxa"/>
            <w:tcBorders/>
            <w:shd w:fill="auto" w:val="clear"/>
          </w:tcPr>
          <w:p>
            <w:pPr>
              <w:pStyle w:val="TableContents"/>
              <w:jc w:val="center"/>
              <w:rPr>
                <w:rFonts w:ascii="Arial" w:hAnsi="Arial"/>
              </w:rPr>
            </w:pPr>
            <w:r>
              <w:rPr>
                <w:rFonts w:ascii="Arial" w:hAnsi="Arial"/>
              </w:rP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612775" cy="822960"/>
                  <wp:effectExtent l="0" t="0" r="0" b="0"/>
                  <wp:wrapSquare wrapText="largest"/>
                  <wp:docPr id="17"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5" descr=""/>
                          <pic:cNvPicPr>
                            <a:picLocks noChangeAspect="1" noChangeArrowheads="1"/>
                          </pic:cNvPicPr>
                        </pic:nvPicPr>
                        <pic:blipFill>
                          <a:blip r:embed="rId23"/>
                          <a:stretch>
                            <a:fillRect/>
                          </a:stretch>
                        </pic:blipFill>
                        <pic:spPr bwMode="auto">
                          <a:xfrm>
                            <a:off x="0" y="0"/>
                            <a:ext cx="612775" cy="822960"/>
                          </a:xfrm>
                          <a:prstGeom prst="rect">
                            <a:avLst/>
                          </a:prstGeom>
                        </pic:spPr>
                      </pic:pic>
                    </a:graphicData>
                  </a:graphic>
                </wp:anchor>
              </w:drawing>
            </w:r>
          </w:p>
        </w:tc>
        <w:tc>
          <w:tcPr>
            <w:tcW w:w="1335" w:type="dxa"/>
            <w:tcBorders/>
            <w:shd w:fill="auto" w:val="clear"/>
          </w:tcPr>
          <w:p>
            <w:pPr>
              <w:pStyle w:val="TableContents"/>
              <w:jc w:val="center"/>
              <w:rPr>
                <w:rFonts w:ascii="Arial" w:hAnsi="Arial"/>
              </w:rPr>
            </w:pPr>
            <w:r>
              <w:rPr>
                <w:rFonts w:ascii="Arial" w:hAnsi="Arial"/>
              </w:rPr>
            </w:r>
          </w:p>
        </w:tc>
      </w:tr>
      <w:tr>
        <w:trPr/>
        <w:tc>
          <w:tcPr>
            <w:tcW w:w="7740" w:type="dxa"/>
            <w:vMerge w:val="continue"/>
            <w:tcBorders/>
            <w:shd w:fill="auto" w:val="clear"/>
          </w:tcPr>
          <w:p>
            <w:pPr>
              <w:pStyle w:val="Normal"/>
              <w:rPr>
                <w:rFonts w:ascii="Arial" w:hAnsi="Arial"/>
                <w:b/>
                <w:b/>
                <w:bCs/>
                <w:sz w:val="24"/>
                <w:szCs w:val="24"/>
              </w:rPr>
            </w:pPr>
            <w:r>
              <w:rPr>
                <w:rFonts w:ascii="Arial" w:hAnsi="Arial"/>
                <w:b/>
                <w:bCs/>
                <w:sz w:val="24"/>
                <w:szCs w:val="24"/>
              </w:rPr>
            </w:r>
          </w:p>
        </w:tc>
        <w:tc>
          <w:tcPr>
            <w:tcW w:w="1440" w:type="dxa"/>
            <w:tcBorders/>
            <w:shd w:fill="auto" w:val="clear"/>
          </w:tcPr>
          <w:p>
            <w:pPr>
              <w:pStyle w:val="TableContents"/>
              <w:jc w:val="center"/>
              <w:rPr>
                <w:rFonts w:ascii="Arial" w:hAnsi="Arial"/>
              </w:rPr>
            </w:pPr>
            <w:r>
              <w:rPr>
                <w:rFonts w:ascii="Arial" w:hAnsi="Arial"/>
              </w:rPr>
            </w:r>
          </w:p>
        </w:tc>
        <w:tc>
          <w:tcPr>
            <w:tcW w:w="1335" w:type="dxa"/>
            <w:tcBorders/>
            <w:shd w:fill="auto" w:val="clear"/>
          </w:tcPr>
          <w:p>
            <w:pPr>
              <w:pStyle w:val="TableContents"/>
              <w:jc w:val="center"/>
              <w:rPr>
                <w:rFonts w:ascii="Arial" w:hAnsi="Arial"/>
              </w:rPr>
            </w:pPr>
            <w:r>
              <w:rPr>
                <w:rFonts w:ascii="Arial" w:hAnsi="Arial"/>
              </w:rPr>
            </w:r>
          </w:p>
        </w:tc>
      </w:tr>
      <w:tr>
        <w:trPr/>
        <w:tc>
          <w:tcPr>
            <w:tcW w:w="7740" w:type="dxa"/>
            <w:vMerge w:val="continue"/>
            <w:tcBorders/>
            <w:shd w:fill="auto" w:val="clear"/>
          </w:tcPr>
          <w:p>
            <w:pPr>
              <w:pStyle w:val="Normal"/>
              <w:rPr>
                <w:rFonts w:ascii="Arial" w:hAnsi="Arial"/>
                <w:b/>
                <w:b/>
                <w:bCs/>
                <w:sz w:val="24"/>
                <w:szCs w:val="24"/>
              </w:rPr>
            </w:pPr>
            <w:r>
              <w:rPr>
                <w:rFonts w:ascii="Arial" w:hAnsi="Arial"/>
                <w:b/>
                <w:bCs/>
                <w:sz w:val="24"/>
                <w:szCs w:val="24"/>
              </w:rPr>
            </w:r>
          </w:p>
        </w:tc>
        <w:tc>
          <w:tcPr>
            <w:tcW w:w="1440" w:type="dxa"/>
            <w:tcBorders/>
            <w:shd w:fill="auto" w:val="clear"/>
          </w:tcPr>
          <w:p>
            <w:pPr>
              <w:pStyle w:val="TableContents"/>
              <w:jc w:val="center"/>
              <w:rPr>
                <w:rFonts w:ascii="Arial" w:hAnsi="Arial"/>
              </w:rPr>
            </w:pPr>
            <w:r>
              <w:rPr>
                <w:rFonts w:ascii="Arial" w:hAnsi="Arial"/>
              </w:rPr>
            </w:r>
          </w:p>
          <w:p>
            <w:pPr>
              <w:pStyle w:val="TableContents"/>
              <w:jc w:val="center"/>
              <w:rPr>
                <w:rFonts w:ascii="Arial" w:hAnsi="Arial"/>
                <w:b/>
                <w:b/>
                <w:bCs/>
              </w:rPr>
            </w:pPr>
            <w:r>
              <w:rPr>
                <w:rFonts w:ascii="Arial" w:hAnsi="Arial"/>
                <w:b/>
                <w:bCs/>
              </w:rPr>
              <w:t>Bari</w:t>
            </w:r>
          </w:p>
        </w:tc>
        <w:tc>
          <w:tcPr>
            <w:tcW w:w="1335" w:type="dxa"/>
            <w:tcBorders/>
            <w:shd w:fill="auto" w:val="clear"/>
          </w:tcPr>
          <w:p>
            <w:pPr>
              <w:pStyle w:val="TableContents"/>
              <w:jc w:val="center"/>
              <w:rPr>
                <w:rFonts w:ascii="Arial" w:hAnsi="Arial"/>
              </w:rPr>
            </w:pPr>
            <w:r>
              <w:rPr>
                <w:rFonts w:ascii="Arial" w:hAnsi="Arial"/>
              </w:rPr>
              <w:drawing>
                <wp:anchor behindDoc="0" distT="0" distB="0" distL="0" distR="0" simplePos="0" locked="0" layoutInCell="1" allowOverlap="1" relativeHeight="7">
                  <wp:simplePos x="0" y="0"/>
                  <wp:positionH relativeFrom="column">
                    <wp:align>center</wp:align>
                  </wp:positionH>
                  <wp:positionV relativeFrom="paragraph">
                    <wp:posOffset>635</wp:posOffset>
                  </wp:positionV>
                  <wp:extent cx="685800" cy="914400"/>
                  <wp:effectExtent l="0" t="0" r="0" b="0"/>
                  <wp:wrapSquare wrapText="largest"/>
                  <wp:docPr id="18"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6" descr=""/>
                          <pic:cNvPicPr>
                            <a:picLocks noChangeAspect="1" noChangeArrowheads="1"/>
                          </pic:cNvPicPr>
                        </pic:nvPicPr>
                        <pic:blipFill>
                          <a:blip r:embed="rId24"/>
                          <a:stretch>
                            <a:fillRect/>
                          </a:stretch>
                        </pic:blipFill>
                        <pic:spPr bwMode="auto">
                          <a:xfrm>
                            <a:off x="0" y="0"/>
                            <a:ext cx="685800" cy="914400"/>
                          </a:xfrm>
                          <a:prstGeom prst="rect">
                            <a:avLst/>
                          </a:prstGeom>
                        </pic:spPr>
                      </pic:pic>
                    </a:graphicData>
                  </a:graphic>
                </wp:anchor>
              </w:drawing>
            </w:r>
          </w:p>
        </w:tc>
      </w:tr>
      <w:tr>
        <w:trPr/>
        <w:tc>
          <w:tcPr>
            <w:tcW w:w="7740" w:type="dxa"/>
            <w:vMerge w:val="continue"/>
            <w:tcBorders/>
            <w:shd w:fill="auto" w:val="clear"/>
          </w:tcPr>
          <w:p>
            <w:pPr>
              <w:pStyle w:val="Normal"/>
              <w:rPr>
                <w:rFonts w:ascii="Arial" w:hAnsi="Arial"/>
                <w:b/>
                <w:b/>
                <w:bCs/>
                <w:sz w:val="24"/>
                <w:szCs w:val="24"/>
              </w:rPr>
            </w:pPr>
            <w:r>
              <w:rPr>
                <w:rFonts w:ascii="Arial" w:hAnsi="Arial"/>
                <w:b/>
                <w:bCs/>
                <w:sz w:val="24"/>
                <w:szCs w:val="24"/>
              </w:rPr>
            </w:r>
          </w:p>
        </w:tc>
        <w:tc>
          <w:tcPr>
            <w:tcW w:w="1440" w:type="dxa"/>
            <w:tcBorders/>
            <w:shd w:fill="auto" w:val="clear"/>
          </w:tcPr>
          <w:p>
            <w:pPr>
              <w:pStyle w:val="TableContents"/>
              <w:jc w:val="center"/>
              <w:rPr>
                <w:rFonts w:ascii="Arial" w:hAnsi="Arial"/>
              </w:rPr>
            </w:pPr>
            <w:r>
              <w:rPr>
                <w:rFonts w:ascii="Arial" w:hAnsi="Arial"/>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685800" cy="914400"/>
                  <wp:effectExtent l="0" t="0" r="0" b="0"/>
                  <wp:wrapSquare wrapText="largest"/>
                  <wp:docPr id="19"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7" descr=""/>
                          <pic:cNvPicPr>
                            <a:picLocks noChangeAspect="1" noChangeArrowheads="1"/>
                          </pic:cNvPicPr>
                        </pic:nvPicPr>
                        <pic:blipFill>
                          <a:blip r:embed="rId25"/>
                          <a:stretch>
                            <a:fillRect/>
                          </a:stretch>
                        </pic:blipFill>
                        <pic:spPr bwMode="auto">
                          <a:xfrm>
                            <a:off x="0" y="0"/>
                            <a:ext cx="685800" cy="914400"/>
                          </a:xfrm>
                          <a:prstGeom prst="rect">
                            <a:avLst/>
                          </a:prstGeom>
                        </pic:spPr>
                      </pic:pic>
                    </a:graphicData>
                  </a:graphic>
                </wp:anchor>
              </w:drawing>
            </w:r>
          </w:p>
        </w:tc>
        <w:tc>
          <w:tcPr>
            <w:tcW w:w="1335" w:type="dxa"/>
            <w:tcBorders/>
            <w:shd w:fill="auto" w:val="clear"/>
          </w:tcPr>
          <w:p>
            <w:pPr>
              <w:pStyle w:val="TableContents"/>
              <w:jc w:val="center"/>
              <w:rPr>
                <w:rFonts w:ascii="Arial" w:hAnsi="Arial"/>
              </w:rPr>
            </w:pPr>
            <w:r>
              <w:rPr>
                <w:rFonts w:ascii="Arial" w:hAnsi="Arial"/>
              </w:rPr>
              <w:drawing>
                <wp:anchor behindDoc="0" distT="0" distB="0" distL="0" distR="0" simplePos="0" locked="0" layoutInCell="1" allowOverlap="1" relativeHeight="9">
                  <wp:simplePos x="0" y="0"/>
                  <wp:positionH relativeFrom="column">
                    <wp:align>center</wp:align>
                  </wp:positionH>
                  <wp:positionV relativeFrom="paragraph">
                    <wp:posOffset>635</wp:posOffset>
                  </wp:positionV>
                  <wp:extent cx="685800" cy="914400"/>
                  <wp:effectExtent l="0" t="0" r="0" b="0"/>
                  <wp:wrapSquare wrapText="largest"/>
                  <wp:docPr id="20"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8" descr=""/>
                          <pic:cNvPicPr>
                            <a:picLocks noChangeAspect="1" noChangeArrowheads="1"/>
                          </pic:cNvPicPr>
                        </pic:nvPicPr>
                        <pic:blipFill>
                          <a:blip r:embed="rId26"/>
                          <a:stretch>
                            <a:fillRect/>
                          </a:stretch>
                        </pic:blipFill>
                        <pic:spPr bwMode="auto">
                          <a:xfrm>
                            <a:off x="0" y="0"/>
                            <a:ext cx="685800" cy="914400"/>
                          </a:xfrm>
                          <a:prstGeom prst="rect">
                            <a:avLst/>
                          </a:prstGeom>
                        </pic:spPr>
                      </pic:pic>
                    </a:graphicData>
                  </a:graphic>
                </wp:anchor>
              </w:drawing>
            </w:r>
          </w:p>
        </w:tc>
      </w:tr>
      <w:tr>
        <w:trPr/>
        <w:tc>
          <w:tcPr>
            <w:tcW w:w="7740" w:type="dxa"/>
            <w:vMerge w:val="continue"/>
            <w:tcBorders/>
            <w:shd w:fill="auto" w:val="clear"/>
          </w:tcPr>
          <w:p>
            <w:pPr>
              <w:pStyle w:val="Normal"/>
              <w:rPr>
                <w:rFonts w:ascii="Arial" w:hAnsi="Arial"/>
                <w:b/>
                <w:b/>
                <w:bCs/>
                <w:sz w:val="24"/>
                <w:szCs w:val="24"/>
              </w:rPr>
            </w:pPr>
            <w:r>
              <w:rPr>
                <w:rFonts w:ascii="Arial" w:hAnsi="Arial"/>
                <w:b/>
                <w:bCs/>
                <w:sz w:val="24"/>
                <w:szCs w:val="24"/>
              </w:rPr>
            </w:r>
          </w:p>
        </w:tc>
        <w:tc>
          <w:tcPr>
            <w:tcW w:w="1440" w:type="dxa"/>
            <w:tcBorders/>
            <w:shd w:fill="auto" w:val="clear"/>
          </w:tcPr>
          <w:p>
            <w:pPr>
              <w:pStyle w:val="TableContents"/>
              <w:jc w:val="center"/>
              <w:rPr>
                <w:rFonts w:ascii="Arial" w:hAnsi="Arial"/>
              </w:rPr>
            </w:pPr>
            <w:r>
              <w:rPr>
                <w:rFonts w:ascii="Arial" w:hAnsi="Arial"/>
              </w:rP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685800" cy="914400"/>
                  <wp:effectExtent l="0" t="0" r="0" b="0"/>
                  <wp:wrapSquare wrapText="largest"/>
                  <wp:docPr id="21"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9" descr=""/>
                          <pic:cNvPicPr>
                            <a:picLocks noChangeAspect="1" noChangeArrowheads="1"/>
                          </pic:cNvPicPr>
                        </pic:nvPicPr>
                        <pic:blipFill>
                          <a:blip r:embed="rId27"/>
                          <a:stretch>
                            <a:fillRect/>
                          </a:stretch>
                        </pic:blipFill>
                        <pic:spPr bwMode="auto">
                          <a:xfrm>
                            <a:off x="0" y="0"/>
                            <a:ext cx="685800" cy="914400"/>
                          </a:xfrm>
                          <a:prstGeom prst="rect">
                            <a:avLst/>
                          </a:prstGeom>
                        </pic:spPr>
                      </pic:pic>
                    </a:graphicData>
                  </a:graphic>
                </wp:anchor>
              </w:drawing>
            </w:r>
          </w:p>
        </w:tc>
        <w:tc>
          <w:tcPr>
            <w:tcW w:w="1335" w:type="dxa"/>
            <w:tcBorders/>
            <w:shd w:fill="auto" w:val="clear"/>
          </w:tcPr>
          <w:p>
            <w:pPr>
              <w:pStyle w:val="TableContents"/>
              <w:jc w:val="center"/>
              <w:rPr>
                <w:rFonts w:ascii="Arial" w:hAnsi="Arial"/>
              </w:rPr>
            </w:pPr>
            <w:r>
              <w:rPr>
                <w:rFonts w:ascii="Arial" w:hAnsi="Arial"/>
              </w:rP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685800" cy="914400"/>
                  <wp:effectExtent l="0" t="0" r="0" b="0"/>
                  <wp:wrapSquare wrapText="largest"/>
                  <wp:docPr id="22"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0" descr=""/>
                          <pic:cNvPicPr>
                            <a:picLocks noChangeAspect="1" noChangeArrowheads="1"/>
                          </pic:cNvPicPr>
                        </pic:nvPicPr>
                        <pic:blipFill>
                          <a:blip r:embed="rId28"/>
                          <a:stretch>
                            <a:fillRect/>
                          </a:stretch>
                        </pic:blipFill>
                        <pic:spPr bwMode="auto">
                          <a:xfrm>
                            <a:off x="0" y="0"/>
                            <a:ext cx="685800" cy="914400"/>
                          </a:xfrm>
                          <a:prstGeom prst="rect">
                            <a:avLst/>
                          </a:prstGeom>
                        </pic:spPr>
                      </pic:pic>
                    </a:graphicData>
                  </a:graphic>
                </wp:anchor>
              </w:drawing>
            </w:r>
          </w:p>
        </w:tc>
      </w:tr>
    </w:tbl>
    <w:p>
      <w:pPr>
        <w:pStyle w:val="Normal"/>
        <w:jc w:val="right"/>
        <w:rPr>
          <w:rFonts w:ascii="Arial" w:hAnsi="Arial"/>
        </w:rPr>
      </w:pPr>
      <w:r>
        <w:rPr>
          <w:rFonts w:ascii="Arial" w:hAnsi="Arial"/>
          <w:u w:val="single"/>
        </w:rPr>
        <w:t>Black Velvet Band - Irish Rovers - G - 2 of 2</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p>
    <w:p>
      <w:pPr>
        <w:pStyle w:val="Normal"/>
        <w:rPr>
          <w:rFonts w:ascii="Arial" w:hAnsi="Arial"/>
          <w:sz w:val="26"/>
          <w:szCs w:val="26"/>
        </w:rPr>
      </w:pPr>
      <w:r>
        <w:rPr>
          <w:rFonts w:ascii="Arial" w:hAnsi="Arial"/>
          <w:sz w:val="26"/>
          <w:szCs w:val="26"/>
        </w:rPr>
        <w:t>3. Next</w:t>
      </w:r>
      <w:r>
        <w:rPr>
          <w:rFonts w:ascii="Arial" w:hAnsi="Arial"/>
          <w:sz w:val="26"/>
          <w:szCs w:val="26"/>
        </w:rPr>
        <w:t xml:space="preserve"> mornin' before judge and jury, </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w:t>
      </w:r>
    </w:p>
    <w:p>
      <w:pPr>
        <w:pStyle w:val="Normal"/>
        <w:rPr>
          <w:rFonts w:ascii="Arial" w:hAnsi="Arial"/>
          <w:sz w:val="26"/>
          <w:szCs w:val="26"/>
        </w:rPr>
      </w:pPr>
      <w:r>
        <w:rPr>
          <w:rFonts w:ascii="Arial" w:hAnsi="Arial"/>
          <w:sz w:val="26"/>
          <w:szCs w:val="26"/>
        </w:rPr>
        <w:t>Her</w:t>
      </w:r>
      <w:r>
        <w:rPr>
          <w:rFonts w:ascii="Arial" w:hAnsi="Arial"/>
          <w:sz w:val="26"/>
          <w:szCs w:val="26"/>
        </w:rPr>
        <w:t xml:space="preserve"> trial I had to ap-pear.</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                                       Em</w:t>
      </w:r>
    </w:p>
    <w:p>
      <w:pPr>
        <w:pStyle w:val="Normal"/>
        <w:rPr>
          <w:rFonts w:ascii="Arial" w:hAnsi="Arial"/>
          <w:sz w:val="26"/>
          <w:szCs w:val="26"/>
        </w:rPr>
      </w:pPr>
      <w:r>
        <w:rPr>
          <w:rFonts w:ascii="Arial" w:hAnsi="Arial"/>
          <w:sz w:val="26"/>
          <w:szCs w:val="26"/>
        </w:rPr>
        <w:t>And the judge he says, 'Me young fellow,</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                 G</w:t>
      </w:r>
    </w:p>
    <w:p>
      <w:pPr>
        <w:pStyle w:val="Normal"/>
        <w:rPr>
          <w:rFonts w:ascii="Arial" w:hAnsi="Arial"/>
          <w:sz w:val="26"/>
          <w:szCs w:val="26"/>
        </w:rPr>
      </w:pPr>
      <w:r>
        <w:rPr>
          <w:rFonts w:ascii="Arial" w:hAnsi="Arial"/>
          <w:sz w:val="26"/>
          <w:szCs w:val="26"/>
        </w:rPr>
        <w:t xml:space="preserve">The </w:t>
      </w:r>
      <w:r>
        <w:rPr>
          <w:rFonts w:ascii="Arial" w:hAnsi="Arial"/>
          <w:sz w:val="26"/>
          <w:szCs w:val="26"/>
        </w:rPr>
        <w:t>case against you is quite clear.</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p>
    <w:p>
      <w:pPr>
        <w:pStyle w:val="Normal"/>
        <w:rPr>
          <w:rFonts w:ascii="Arial" w:hAnsi="Arial"/>
          <w:sz w:val="26"/>
          <w:szCs w:val="26"/>
        </w:rPr>
      </w:pPr>
      <w:r>
        <w:rPr>
          <w:rFonts w:ascii="Arial" w:hAnsi="Arial"/>
          <w:sz w:val="26"/>
          <w:szCs w:val="26"/>
        </w:rPr>
        <w:t>And seven long years is your sentence,</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r>
        <w:rPr>
          <w:rFonts w:ascii="Arial" w:hAnsi="Arial"/>
          <w:b/>
          <w:bCs/>
          <w:sz w:val="26"/>
          <w:szCs w:val="26"/>
        </w:rPr>
        <w:t xml:space="preserve">                                  D</w:t>
      </w:r>
    </w:p>
    <w:p>
      <w:pPr>
        <w:pStyle w:val="Normal"/>
        <w:rPr>
          <w:rFonts w:ascii="Arial" w:hAnsi="Arial"/>
          <w:sz w:val="26"/>
          <w:szCs w:val="26"/>
        </w:rPr>
      </w:pPr>
      <w:r>
        <w:rPr>
          <w:rFonts w:ascii="Arial" w:hAnsi="Arial"/>
          <w:sz w:val="26"/>
          <w:szCs w:val="26"/>
        </w:rPr>
        <w:t>Y</w:t>
      </w:r>
      <w:r>
        <w:rPr>
          <w:rFonts w:ascii="Arial" w:hAnsi="Arial"/>
          <w:sz w:val="26"/>
          <w:szCs w:val="26"/>
        </w:rPr>
        <w:t>ou're going to Van D</w:t>
      </w:r>
      <w:r>
        <w:rPr>
          <w:rFonts w:ascii="Arial" w:hAnsi="Arial"/>
          <w:sz w:val="26"/>
          <w:szCs w:val="26"/>
        </w:rPr>
        <w:t>i</w:t>
      </w:r>
      <w:r>
        <w:rPr>
          <w:rFonts w:ascii="Arial" w:hAnsi="Arial"/>
          <w:sz w:val="26"/>
          <w:szCs w:val="26"/>
        </w:rPr>
        <w:t>em</w:t>
      </w:r>
      <w:r>
        <w:rPr>
          <w:rFonts w:ascii="Arial" w:hAnsi="Arial"/>
          <w:sz w:val="26"/>
          <w:szCs w:val="26"/>
        </w:rPr>
        <w:t>e</w:t>
      </w:r>
      <w:r>
        <w:rPr>
          <w:rFonts w:ascii="Arial" w:hAnsi="Arial"/>
          <w:sz w:val="26"/>
          <w:szCs w:val="26"/>
        </w:rPr>
        <w:t>n’s Land.*</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                                             Em</w:t>
      </w:r>
    </w:p>
    <w:p>
      <w:pPr>
        <w:pStyle w:val="Normal"/>
        <w:rPr>
          <w:rFonts w:ascii="Arial" w:hAnsi="Arial"/>
          <w:sz w:val="26"/>
          <w:szCs w:val="26"/>
        </w:rPr>
      </w:pPr>
      <w:r>
        <w:rPr>
          <w:rFonts w:ascii="Arial" w:hAnsi="Arial"/>
          <w:sz w:val="26"/>
          <w:szCs w:val="26"/>
        </w:rPr>
        <w:t>Far a-way from your friends and re-la</w:t>
      </w:r>
      <w:r>
        <w:rPr>
          <w:rFonts w:ascii="Arial" w:hAnsi="Arial"/>
          <w:sz w:val="26"/>
          <w:szCs w:val="26"/>
        </w:rPr>
        <w:t>t</w:t>
      </w:r>
      <w:r>
        <w:rPr>
          <w:rFonts w:ascii="Arial" w:hAnsi="Arial"/>
          <w:sz w:val="26"/>
          <w:szCs w:val="26"/>
        </w:rPr>
        <w:t>ions</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                  G</w:t>
      </w:r>
    </w:p>
    <w:p>
      <w:pPr>
        <w:pStyle w:val="Normal"/>
        <w:rPr>
          <w:rFonts w:ascii="Arial" w:hAnsi="Arial"/>
          <w:sz w:val="26"/>
          <w:szCs w:val="26"/>
        </w:rPr>
      </w:pPr>
      <w:r>
        <w:rPr>
          <w:rFonts w:ascii="Arial" w:hAnsi="Arial"/>
          <w:sz w:val="26"/>
          <w:szCs w:val="26"/>
        </w:rPr>
        <w:t xml:space="preserve">To </w:t>
      </w:r>
      <w:r>
        <w:rPr>
          <w:rFonts w:ascii="Arial" w:hAnsi="Arial"/>
          <w:sz w:val="26"/>
          <w:szCs w:val="26"/>
        </w:rPr>
        <w:t xml:space="preserve">follow the Black Velvet Band.' </w:t>
      </w:r>
      <w:r>
        <w:rPr>
          <w:rFonts w:ascii="Arial" w:hAnsi="Arial"/>
          <w:b/>
          <w:bCs/>
          <w:sz w:val="26"/>
          <w:szCs w:val="26"/>
          <w:highlight w:val="yellow"/>
        </w:rPr>
        <w:t>Chorus.</w:t>
      </w:r>
    </w:p>
    <w:p>
      <w:pPr>
        <w:pStyle w:val="Normal"/>
        <w:rPr>
          <w:rFonts w:ascii="Arial" w:hAnsi="Arial"/>
          <w:sz w:val="26"/>
          <w:szCs w:val="26"/>
        </w:rPr>
      </w:pPr>
      <w:r>
        <w:rPr>
          <w:rFonts w:ascii="Arial" w:hAnsi="Arial"/>
          <w:sz w:val="26"/>
          <w:szCs w:val="26"/>
        </w:rPr>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p>
    <w:p>
      <w:pPr>
        <w:pStyle w:val="Normal"/>
        <w:rPr>
          <w:rFonts w:ascii="Arial" w:hAnsi="Arial"/>
          <w:sz w:val="26"/>
          <w:szCs w:val="26"/>
        </w:rPr>
      </w:pPr>
      <w:r>
        <w:rPr>
          <w:rFonts w:ascii="Arial" w:hAnsi="Arial"/>
          <w:sz w:val="26"/>
          <w:szCs w:val="26"/>
        </w:rPr>
        <w:t xml:space="preserve">4. </w:t>
      </w:r>
      <w:r>
        <w:rPr>
          <w:rFonts w:ascii="Arial" w:hAnsi="Arial"/>
          <w:sz w:val="26"/>
          <w:szCs w:val="26"/>
        </w:rPr>
        <w:t>So, come all ye jolly young fellows,</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 </w:t>
      </w:r>
    </w:p>
    <w:p>
      <w:pPr>
        <w:pStyle w:val="Normal"/>
        <w:rPr>
          <w:rFonts w:ascii="Arial" w:hAnsi="Arial"/>
          <w:sz w:val="26"/>
          <w:szCs w:val="26"/>
        </w:rPr>
      </w:pPr>
      <w:r>
        <w:rPr>
          <w:rFonts w:ascii="Arial" w:hAnsi="Arial"/>
          <w:sz w:val="26"/>
          <w:szCs w:val="26"/>
        </w:rPr>
        <w:t xml:space="preserve">I'll have you take warnin' </w:t>
      </w:r>
      <w:r>
        <w:rPr>
          <w:rFonts w:ascii="Arial" w:hAnsi="Arial"/>
          <w:sz w:val="26"/>
          <w:szCs w:val="26"/>
        </w:rPr>
        <w:t>by</w:t>
      </w:r>
      <w:r>
        <w:rPr>
          <w:rFonts w:ascii="Arial" w:hAnsi="Arial"/>
          <w:sz w:val="26"/>
          <w:szCs w:val="26"/>
        </w:rPr>
        <w:t xml:space="preserve"> me.</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                             Em</w:t>
      </w:r>
    </w:p>
    <w:p>
      <w:pPr>
        <w:pStyle w:val="Normal"/>
        <w:rPr>
          <w:rFonts w:ascii="Arial" w:hAnsi="Arial"/>
          <w:sz w:val="26"/>
          <w:szCs w:val="26"/>
        </w:rPr>
      </w:pPr>
      <w:r>
        <w:rPr>
          <w:rFonts w:ascii="Arial" w:hAnsi="Arial"/>
          <w:sz w:val="26"/>
          <w:szCs w:val="26"/>
        </w:rPr>
        <w:t>And w</w:t>
      </w:r>
      <w:r>
        <w:rPr>
          <w:rFonts w:ascii="Arial" w:hAnsi="Arial"/>
          <w:sz w:val="26"/>
          <w:szCs w:val="26"/>
        </w:rPr>
        <w:t xml:space="preserve">hen-ever you're into the liquor, me </w:t>
      </w:r>
      <w:r>
        <w:rPr>
          <w:rFonts w:ascii="Arial" w:hAnsi="Arial"/>
          <w:sz w:val="26"/>
          <w:szCs w:val="26"/>
        </w:rPr>
        <w:t>lads</w:t>
      </w:r>
      <w:r>
        <w:rPr>
          <w:rFonts w:ascii="Arial" w:hAnsi="Arial"/>
          <w:sz w:val="26"/>
          <w:szCs w:val="26"/>
        </w:rPr>
        <w:t>,</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       G</w:t>
      </w:r>
    </w:p>
    <w:p>
      <w:pPr>
        <w:pStyle w:val="Normal"/>
        <w:rPr>
          <w:rFonts w:ascii="Arial" w:hAnsi="Arial"/>
          <w:sz w:val="26"/>
          <w:szCs w:val="26"/>
        </w:rPr>
      </w:pPr>
      <w:r>
        <w:rPr>
          <w:rFonts w:ascii="Arial" w:hAnsi="Arial"/>
          <w:sz w:val="26"/>
          <w:szCs w:val="26"/>
        </w:rPr>
        <w:t>B</w:t>
      </w:r>
      <w:r>
        <w:rPr>
          <w:rFonts w:ascii="Arial" w:hAnsi="Arial"/>
          <w:sz w:val="26"/>
          <w:szCs w:val="26"/>
        </w:rPr>
        <w:t>e-ware of the pretty Colleen.</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p>
    <w:p>
      <w:pPr>
        <w:pStyle w:val="Normal"/>
        <w:rPr>
          <w:rFonts w:ascii="Arial" w:hAnsi="Arial"/>
          <w:sz w:val="26"/>
          <w:szCs w:val="26"/>
        </w:rPr>
      </w:pPr>
      <w:r>
        <w:rPr>
          <w:rFonts w:ascii="Arial" w:hAnsi="Arial"/>
          <w:sz w:val="26"/>
          <w:szCs w:val="26"/>
        </w:rPr>
        <w:t xml:space="preserve">For they'll fill you with whiskey and porter, </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w:t>
      </w: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     </w:t>
      </w:r>
    </w:p>
    <w:p>
      <w:pPr>
        <w:pStyle w:val="Normal"/>
        <w:rPr>
          <w:rFonts w:ascii="Arial" w:hAnsi="Arial"/>
          <w:sz w:val="26"/>
          <w:szCs w:val="26"/>
        </w:rPr>
      </w:pPr>
      <w:r>
        <w:rPr>
          <w:rFonts w:ascii="Arial" w:hAnsi="Arial"/>
          <w:sz w:val="26"/>
          <w:szCs w:val="26"/>
        </w:rPr>
        <w:t>Til you are not able</w:t>
      </w:r>
      <w:r>
        <w:rPr>
          <w:rFonts w:ascii="Arial" w:hAnsi="Arial"/>
          <w:sz w:val="26"/>
          <w:szCs w:val="26"/>
        </w:rPr>
        <w:t xml:space="preserve"> to stand.</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G                                    Em</w:t>
      </w:r>
    </w:p>
    <w:p>
      <w:pPr>
        <w:pStyle w:val="Normal"/>
        <w:rPr>
          <w:rFonts w:ascii="Arial" w:hAnsi="Arial"/>
          <w:sz w:val="26"/>
          <w:szCs w:val="26"/>
        </w:rPr>
      </w:pPr>
      <w:r>
        <w:rPr>
          <w:rFonts w:ascii="Arial" w:hAnsi="Arial"/>
          <w:sz w:val="26"/>
          <w:szCs w:val="26"/>
        </w:rPr>
        <w:t>And the very next thing that you know, me lads,</w:t>
      </w:r>
    </w:p>
    <w:p>
      <w:pPr>
        <w:pStyle w:val="Normal"/>
        <w:rPr>
          <w:rFonts w:ascii="Arial" w:hAnsi="Arial"/>
          <w:b/>
          <w:b/>
          <w:bCs/>
          <w:sz w:val="26"/>
          <w:szCs w:val="26"/>
        </w:rPr>
      </w:pPr>
      <w:r>
        <w:rPr>
          <w:rFonts w:ascii="Arial" w:hAnsi="Arial"/>
          <w:b/>
          <w:bCs/>
          <w:sz w:val="26"/>
          <w:szCs w:val="26"/>
        </w:rPr>
        <w:t xml:space="preserve">            </w:t>
      </w:r>
      <w:r>
        <w:rPr>
          <w:rFonts w:ascii="Arial" w:hAnsi="Arial"/>
          <w:b/>
          <w:bCs/>
          <w:sz w:val="26"/>
          <w:szCs w:val="26"/>
        </w:rPr>
        <w:t>Am</w:t>
      </w:r>
      <w:r>
        <w:rPr>
          <w:rFonts w:ascii="Arial" w:hAnsi="Arial"/>
          <w:b/>
          <w:bCs/>
          <w:sz w:val="26"/>
          <w:szCs w:val="26"/>
        </w:rPr>
        <w:t xml:space="preserve">         D                     G</w:t>
      </w:r>
    </w:p>
    <w:p>
      <w:pPr>
        <w:pStyle w:val="Normal"/>
        <w:rPr>
          <w:rFonts w:ascii="Arial" w:hAnsi="Arial"/>
          <w:sz w:val="26"/>
          <w:szCs w:val="26"/>
        </w:rPr>
      </w:pPr>
      <w:r>
        <w:rPr>
          <w:rFonts w:ascii="Arial" w:hAnsi="Arial"/>
          <w:sz w:val="26"/>
          <w:szCs w:val="26"/>
        </w:rPr>
        <w:t>Y</w:t>
      </w:r>
      <w:r>
        <w:rPr>
          <w:rFonts w:ascii="Arial" w:hAnsi="Arial"/>
          <w:sz w:val="26"/>
          <w:szCs w:val="26"/>
        </w:rPr>
        <w:t>ou've landed in Van D</w:t>
      </w:r>
      <w:r>
        <w:rPr>
          <w:rFonts w:ascii="Arial" w:hAnsi="Arial"/>
          <w:sz w:val="26"/>
          <w:szCs w:val="26"/>
        </w:rPr>
        <w:t>i</w:t>
      </w:r>
      <w:r>
        <w:rPr>
          <w:rFonts w:ascii="Arial" w:hAnsi="Arial"/>
          <w:sz w:val="26"/>
          <w:szCs w:val="26"/>
        </w:rPr>
        <w:t>em</w:t>
      </w:r>
      <w:r>
        <w:rPr>
          <w:rFonts w:ascii="Arial" w:hAnsi="Arial"/>
          <w:sz w:val="26"/>
          <w:szCs w:val="26"/>
        </w:rPr>
        <w:t>e</w:t>
      </w:r>
      <w:r>
        <w:rPr>
          <w:rFonts w:ascii="Arial" w:hAnsi="Arial"/>
          <w:sz w:val="26"/>
          <w:szCs w:val="26"/>
        </w:rPr>
        <w:t xml:space="preserve">n’s Land. </w:t>
      </w:r>
      <w:r>
        <w:rPr>
          <w:rFonts w:ascii="Arial" w:hAnsi="Arial"/>
          <w:b/>
          <w:bCs/>
          <w:sz w:val="26"/>
          <w:szCs w:val="26"/>
          <w:highlight w:val="yellow"/>
        </w:rPr>
        <w:t>Chorus (2x)</w:t>
      </w:r>
    </w:p>
    <w:p>
      <w:pPr>
        <w:pStyle w:val="Normal"/>
        <w:rPr>
          <w:rFonts w:ascii="Arial" w:hAnsi="Arial"/>
        </w:rPr>
      </w:pPr>
      <w:r>
        <w:rPr>
          <w:rFonts w:ascii="Arial" w:hAnsi="Arial"/>
        </w:rPr>
      </w:r>
    </w:p>
    <w:p>
      <w:pPr>
        <w:pStyle w:val="Normal"/>
        <w:ind w:left="709" w:right="0" w:hanging="0"/>
        <w:rPr>
          <w:rFonts w:ascii="Arial" w:hAnsi="Arial"/>
        </w:rPr>
      </w:pPr>
      <w:r>
        <w:rPr>
          <w:rFonts w:ascii="Arial" w:hAnsi="Arial"/>
        </w:rPr>
        <w:t>*</w:t>
      </w:r>
      <w:r>
        <w:rPr>
          <w:rFonts w:ascii="Arial" w:hAnsi="Arial"/>
        </w:rPr>
        <w:t>Van Diemen’s Land was a former name for the island of Tasmania, which was one of several British penal colonies in the south Pacific from 1803 until 1856, when the island’s penal colonies were abolished and it was renamed Tasmania. It has been a part of the Commonwealth of Australia since 1901.</w:t>
      </w:r>
    </w:p>
    <w:p>
      <w:pPr>
        <w:pStyle w:val="Normal"/>
        <w:rPr>
          <w:rFonts w:ascii="Arial" w:hAnsi="Arial"/>
        </w:rPr>
      </w:pPr>
      <w:r>
        <w:rPr>
          <w:rFonts w:ascii="Arial" w:hAnsi="Arial"/>
        </w:rPr>
      </w:r>
    </w:p>
    <w:p>
      <w:pPr>
        <w:pStyle w:val="Normal"/>
        <w:rPr>
          <w:rFonts w:ascii="Arial" w:hAnsi="Arial"/>
        </w:rPr>
      </w:pPr>
      <w:r>
        <w:rPr>
          <w:rFonts w:ascii="Arial" w:hAnsi="Arial"/>
        </w:rPr>
        <w:t>In o</w:t>
      </w:r>
      <w:r>
        <w:rPr>
          <w:rFonts w:ascii="Arial" w:hAnsi="Arial"/>
        </w:rPr>
        <w:t xml:space="preserve">ther recordings by the Irish Rovers, </w:t>
      </w:r>
      <w:r>
        <w:rPr>
          <w:rFonts w:ascii="Arial" w:hAnsi="Arial"/>
        </w:rPr>
        <w:t>the lyrics are slightly changed. Compare</w:t>
      </w:r>
      <w:r>
        <w:rPr>
          <w:rFonts w:ascii="Arial" w:hAnsi="Arial"/>
        </w:rPr>
        <w:t>:</w:t>
      </w:r>
    </w:p>
    <w:p>
      <w:pPr>
        <w:pStyle w:val="Normal"/>
        <w:numPr>
          <w:ilvl w:val="0"/>
          <w:numId w:val="1"/>
        </w:numPr>
        <w:rPr>
          <w:rFonts w:ascii="Courier New" w:hAnsi="Courier New"/>
        </w:rPr>
      </w:pPr>
      <w:hyperlink r:id="rId29" w:tgtFrame="_blank">
        <w:r>
          <w:rPr>
            <w:rStyle w:val="InternetLink"/>
            <w:rFonts w:ascii="Arial" w:hAnsi="Arial"/>
          </w:rPr>
          <w:t>Black Velvet Band</w:t>
        </w:r>
      </w:hyperlink>
      <w:r>
        <w:rPr>
          <w:rFonts w:ascii="Arial" w:hAnsi="Arial"/>
        </w:rPr>
        <w:t xml:space="preserve"> (</w:t>
      </w:r>
      <w:r>
        <w:rPr>
          <w:rFonts w:ascii="Arial" w:hAnsi="Arial"/>
        </w:rPr>
        <w:t xml:space="preserve">the original </w:t>
      </w:r>
      <w:r>
        <w:rPr>
          <w:rFonts w:ascii="Arial" w:hAnsi="Arial"/>
        </w:rPr>
        <w:t xml:space="preserve">from the LP “The Unicorn,” 1967) </w:t>
      </w:r>
    </w:p>
    <w:p>
      <w:pPr>
        <w:pStyle w:val="Normal"/>
        <w:numPr>
          <w:ilvl w:val="0"/>
          <w:numId w:val="1"/>
        </w:numPr>
        <w:rPr>
          <w:rFonts w:ascii="Courier New" w:hAnsi="Courier New"/>
        </w:rPr>
      </w:pPr>
      <w:hyperlink r:id="rId30" w:tgtFrame="_blank">
        <w:r>
          <w:rPr>
            <w:rStyle w:val="InternetLink"/>
            <w:rFonts w:ascii="Arial" w:hAnsi="Arial"/>
          </w:rPr>
          <w:t>Black Velvet Band</w:t>
        </w:r>
      </w:hyperlink>
      <w:r>
        <w:rPr>
          <w:rFonts w:ascii="Arial" w:hAnsi="Arial"/>
        </w:rPr>
        <w:t xml:space="preserve"> (from “40 Years A-Rovin’)</w:t>
      </w:r>
    </w:p>
    <w:p>
      <w:pPr>
        <w:pStyle w:val="Normal"/>
        <w:numPr>
          <w:ilvl w:val="0"/>
          <w:numId w:val="1"/>
        </w:numPr>
        <w:rPr>
          <w:rFonts w:ascii="Courier New" w:hAnsi="Courier New"/>
        </w:rPr>
      </w:pPr>
      <w:hyperlink r:id="rId31" w:tgtFrame="_blank">
        <w:r>
          <w:rPr>
            <w:rStyle w:val="InternetLink"/>
            <w:rFonts w:ascii="Arial" w:hAnsi="Arial"/>
          </w:rPr>
          <w:t>Black Velvet Band</w:t>
        </w:r>
      </w:hyperlink>
      <w:r>
        <w:rPr>
          <w:rFonts w:ascii="Arial" w:hAnsi="Arial"/>
        </w:rPr>
        <w:t xml:space="preserve"> (</w:t>
      </w:r>
      <w:r>
        <w:rPr>
          <w:rFonts w:ascii="Arial" w:hAnsi="Arial"/>
        </w:rPr>
        <w:t>from “</w:t>
      </w:r>
      <w:r>
        <w:rPr>
          <w:rFonts w:ascii="Arial" w:hAnsi="Arial"/>
        </w:rPr>
        <w:t xml:space="preserve">50 Years – Vol. 1,” </w:t>
      </w:r>
      <w:r>
        <w:rPr>
          <w:rFonts w:ascii="Arial" w:hAnsi="Arial"/>
        </w:rPr>
        <w:t>2014</w:t>
      </w:r>
      <w:r>
        <w:rPr>
          <w:rFonts w:ascii="Arial" w:hAnsi="Arial"/>
        </w:rPr>
        <w:t>)</w:t>
      </w:r>
    </w:p>
    <w:p>
      <w:pPr>
        <w:pStyle w:val="Normal"/>
        <w:numPr>
          <w:ilvl w:val="0"/>
          <w:numId w:val="1"/>
        </w:numPr>
        <w:rPr>
          <w:rFonts w:ascii="Courier New" w:hAnsi="Courier New"/>
        </w:rPr>
      </w:pPr>
      <w:hyperlink r:id="rId32" w:tgtFrame="_blank">
        <w:r>
          <w:rPr>
            <w:rStyle w:val="InternetLink"/>
            <w:rFonts w:ascii="Arial" w:hAnsi="Arial"/>
          </w:rPr>
          <w:t>Black Velvet Band</w:t>
        </w:r>
      </w:hyperlink>
      <w:r>
        <w:rPr>
          <w:rFonts w:ascii="Arial" w:hAnsi="Arial"/>
        </w:rPr>
        <w:t xml:space="preserve"> (from “50</w:t>
      </w:r>
      <w:r>
        <w:rPr>
          <w:rFonts w:ascii="Arial" w:hAnsi="Arial"/>
          <w:vertAlign w:val="superscript"/>
        </w:rPr>
        <w:t>th</w:t>
      </w:r>
      <w:r>
        <w:rPr>
          <w:rFonts w:ascii="Arial" w:hAnsi="Arial"/>
        </w:rPr>
        <w:t xml:space="preserve"> Anniversary Live on St. Patrick’s Day,” 2016)</w:t>
      </w:r>
    </w:p>
    <w:p>
      <w:pPr>
        <w:pStyle w:val="Normal"/>
        <w:rPr>
          <w:rFonts w:ascii="Courier New" w:hAnsi="Courier New"/>
        </w:rPr>
      </w:pPr>
      <w:r>
        <w:rPr>
          <w:rFonts w:ascii="Arial" w:hAnsi="Arial"/>
        </w:rPr>
        <w:t xml:space="preserve">In </w:t>
      </w:r>
      <w:r>
        <w:rPr>
          <w:rFonts w:ascii="Arial" w:hAnsi="Arial"/>
        </w:rPr>
        <w:t>some performances by the Irish Rovers</w:t>
      </w:r>
      <w:r>
        <w:rPr>
          <w:rFonts w:ascii="Arial" w:hAnsi="Arial"/>
        </w:rPr>
        <w:t xml:space="preserve">, there is a key change </w:t>
      </w:r>
      <w:r>
        <w:rPr>
          <w:rFonts w:ascii="Arial" w:hAnsi="Arial"/>
        </w:rPr>
        <w:t>before the 4</w:t>
      </w:r>
      <w:r>
        <w:rPr>
          <w:rFonts w:ascii="Arial" w:hAnsi="Arial"/>
          <w:vertAlign w:val="superscript"/>
        </w:rPr>
        <w:t>th</w:t>
      </w:r>
      <w:r>
        <w:rPr>
          <w:rFonts w:ascii="Arial" w:hAnsi="Arial"/>
        </w:rPr>
        <w:t xml:space="preserve"> verse</w:t>
      </w:r>
      <w:r>
        <w:rPr>
          <w:rFonts w:ascii="Arial" w:hAnsi="Arial"/>
        </w:rPr>
        <w:t xml:space="preserve">, presumably </w:t>
      </w:r>
      <w:r>
        <w:rPr>
          <w:rFonts w:ascii="Arial" w:hAnsi="Arial"/>
        </w:rPr>
        <w:t>up to the next key</w:t>
      </w:r>
      <w:r>
        <w:rPr>
          <w:rFonts w:ascii="Arial" w:hAnsi="Arial"/>
        </w:rPr>
        <w:t xml:space="preserve">. </w:t>
      </w:r>
      <w:r>
        <w:rPr>
          <w:rFonts w:ascii="Arial" w:hAnsi="Arial"/>
        </w:rPr>
        <w:t xml:space="preserve">For more information, see: </w:t>
      </w:r>
      <w:hyperlink r:id="rId33" w:tgtFrame="_blank">
        <w:r>
          <w:rPr>
            <w:rStyle w:val="InternetLink"/>
            <w:rFonts w:ascii="Arial" w:hAnsi="Arial"/>
          </w:rPr>
          <w:t>Black Velvet Band</w:t>
        </w:r>
      </w:hyperlink>
      <w:r>
        <w:rPr>
          <w:rFonts w:ascii="Arial" w:hAnsi="Arial"/>
        </w:rPr>
        <w:t>, Wikipedia.</w:t>
      </w:r>
    </w:p>
    <w:p>
      <w:pPr>
        <w:pStyle w:val="Normal"/>
        <w:rPr>
          <w:rFonts w:ascii="Arial" w:hAnsi="Arial"/>
        </w:rPr>
      </w:pPr>
      <w:r>
        <w:rPr>
          <w:rFonts w:ascii="Arial" w:hAnsi="Arial"/>
        </w:rPr>
      </w:r>
    </w:p>
    <w:p>
      <w:pPr>
        <w:pStyle w:val="Normal"/>
        <w:rPr>
          <w:rFonts w:ascii="Arial" w:hAnsi="Arial"/>
        </w:rPr>
      </w:pPr>
      <w:r>
        <w:rPr>
          <w:rFonts w:ascii="Courier New" w:hAnsi="Courier New"/>
        </w:rPr>
      </w:r>
    </w:p>
    <w:sectPr>
      <w:type w:val="nextPage"/>
      <w:pgSz w:w="12240" w:h="15840"/>
      <w:pgMar w:left="864" w:right="864" w:header="0" w:top="720" w:footer="0" w:bottom="36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Mono">
    <w:altName w:val="Courier New"/>
    <w:charset w:val="00"/>
    <w:family w:val="modern"/>
    <w:pitch w:val="fixed"/>
  </w:font>
  <w:font w:name="Courier New">
    <w:charset w:val="00"/>
    <w:family w:val="modern"/>
    <w:pitch w:val="fixed"/>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youtube.com/watch?v=GzvOZyDDsRY"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hyperlink" Target="https://www.youtube.com/watch?v=N9m7DsemnDc" TargetMode="External"/><Relationship Id="rId14" Type="http://schemas.openxmlformats.org/officeDocument/2006/relationships/hyperlink" Target="https://www.youtube.com/watch?v=aBdx2m2xOrA" TargetMode="External"/><Relationship Id="rId15" Type="http://schemas.openxmlformats.org/officeDocument/2006/relationships/hyperlink" Target="https://www.youtube.com/watch?v=ExRhSxiUby0" TargetMode="External"/><Relationship Id="rId16" Type="http://schemas.openxmlformats.org/officeDocument/2006/relationships/hyperlink" Target="https://www.youtube.com/watch?v=AgLQf7chRF4" TargetMode="External"/><Relationship Id="rId17" Type="http://schemas.openxmlformats.org/officeDocument/2006/relationships/hyperlink" Target="https://en.wikipedia.org/wiki/The_Black_Velvet_Band" TargetMode="External"/><Relationship Id="rId18" Type="http://schemas.openxmlformats.org/officeDocument/2006/relationships/hyperlink" Target="http://www.youtube.com/watch?v=GzvOZyDDsRY" TargetMode="External"/><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hyperlink" Target="https://www.youtube.com/watch?v=N9m7DsemnDc" TargetMode="External"/><Relationship Id="rId30" Type="http://schemas.openxmlformats.org/officeDocument/2006/relationships/hyperlink" Target="https://www.youtube.com/watch?v=aBdx2m2xOrA" TargetMode="External"/><Relationship Id="rId31" Type="http://schemas.openxmlformats.org/officeDocument/2006/relationships/hyperlink" Target="https://www.youtube.com/watch?v=ExRhSxiUby0" TargetMode="External"/><Relationship Id="rId32" Type="http://schemas.openxmlformats.org/officeDocument/2006/relationships/hyperlink" Target="https://www.youtube.com/watch?v=AgLQf7chRF4" TargetMode="External"/><Relationship Id="rId33" Type="http://schemas.openxmlformats.org/officeDocument/2006/relationships/hyperlink" Target="https://en.wikipedia.org/wiki/The_Black_Velvet_Band" TargetMode="Externa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325</TotalTime>
  <Application>LibreOffice/6.2.8.2$Windows_X86_64 LibreOffice_project/f82ddfca21ebc1e222a662a32b25c0c9d20169ee</Application>
  <Pages>4</Pages>
  <Words>1064</Words>
  <Characters>4202</Characters>
  <CharactersWithSpaces>7350</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2020-03-03T14:50:08Z</dcterms:created>
  <dc:creator/>
  <dc:description/>
  <dc:language>en-US</dc:language>
  <cp:lastModifiedBy/>
  <cp:lastPrinted>2020-03-15T05:55:06Z</cp:lastPrinted>
  <dcterms:modified xsi:type="dcterms:W3CDTF">2020-03-15T07:38:45Z</dcterms:modified>
  <cp:revision>73</cp:revision>
  <dc:subject/>
  <dc:title/>
</cp:coreProperties>
</file>