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(D)</w:t>
      </w:r>
    </w:p>
    <w:p>
      <w:pPr>
        <w:pStyle w:val="Normal1"/>
        <w:jc w:val="center"/>
        <w:rPr/>
      </w:pPr>
      <w:hyperlink r:id="rId2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 </w:t>
      </w:r>
      <w:r>
        <w:rPr>
          <w:rStyle w:val="DefaultParagraphFont"/>
          <w:rFonts w:cs="Arial" w:ascii="Arial" w:hAnsi="Arial"/>
          <w:b/>
          <w:bCs/>
        </w:rPr>
        <w:t>(D)</w:t>
      </w:r>
    </w:p>
    <w:p>
      <w:pPr>
        <w:pStyle w:val="Normal"/>
        <w:jc w:val="right"/>
        <w:rPr>
          <w:rFonts w:ascii="Arial" w:hAnsi="Arial"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Tempo = 1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jc w:val="left"/>
        <w:rPr>
          <w:rStyle w:val="DefaultParagraphFont"/>
          <w:i/>
          <w:i/>
          <w:iCs/>
          <w:sz w:val="24"/>
          <w:szCs w:val="24"/>
        </w:rPr>
      </w:pPr>
      <w:r>
        <w:rPr>
          <w:rFonts w:ascii="Arial" w:hAnsi="Arial"/>
        </w:rPr>
      </w:r>
    </w:p>
    <w:p>
      <w:pPr>
        <w:pStyle w:val="Normal1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auto" w:val="clear"/>
        </w:rPr>
        <w:t xml:space="preserve">                            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FFFF00" w:val="clear"/>
        </w:rPr>
        <w:t>S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6"/>
          <w:szCs w:val="26"/>
          <w:shd w:fill="FFFF00" w:val="clear"/>
        </w:rPr>
        <w:t>trum pattern:  D        G            A         A</w:t>
      </w:r>
    </w:p>
    <w:p>
      <w:pPr>
        <w:pStyle w:val="LONormal"/>
        <w:spacing w:lineRule="auto" w:line="240" w:before="0" w:after="0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Intro*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|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G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                                             </w:t>
      </w:r>
      <w:r>
        <w:rPr>
          <w:rStyle w:val="DefaultParagraphFont"/>
          <w:rFonts w:cs="Courier New" w:ascii="Arial" w:hAnsi="Arial"/>
          <w:b/>
          <w:bCs/>
          <w:sz w:val="26"/>
          <w:szCs w:val="26"/>
          <w:shd w:fill="FFFF00" w:val="clear"/>
        </w:rPr>
        <w:t>DDU - DUDU – DUDU _UDU</w:t>
      </w:r>
    </w:p>
    <w:p>
      <w:pPr>
        <w:pStyle w:val="LONormal"/>
        <w:spacing w:lineRule="auto" w:line="240" w:before="0" w:after="0"/>
        <w:rPr>
          <w:rStyle w:val="DefaultParagraphFont"/>
          <w:rFonts w:cs="Arial"/>
          <w:b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tabs>
          <w:tab w:val="clear" w:pos="709"/>
        </w:tabs>
        <w:ind w:left="720" w:right="0" w:hanging="0"/>
        <w:rPr>
          <w:rFonts w:ascii="Arial" w:hAnsi="Arial"/>
          <w:sz w:val="28"/>
          <w:szCs w:val="28"/>
        </w:rPr>
      </w:pPr>
      <w:r>
        <w:rPr>
          <w:rStyle w:val="DefaultParagraphFont"/>
          <w:rFonts w:cs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tabs>
          <w:tab w:val="clear" w:pos="709"/>
        </w:tabs>
        <w:ind w:left="720" w:right="0" w:hanging="0"/>
        <w:rPr>
          <w:rFonts w:ascii="Arial" w:hAnsi="Arial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tabs>
          <w:tab w:val="clear" w:pos="709"/>
        </w:tabs>
        <w:ind w:left="720" w:right="0" w:hanging="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Hey! Mr. Tambourine Man, play a song for me,  </w:t>
      </w:r>
    </w:p>
    <w:p>
      <w:pPr>
        <w:pStyle w:val="Chords"/>
        <w:tabs>
          <w:tab w:val="clear" w:pos="709"/>
        </w:tabs>
        <w:ind w:left="720" w:right="0" w:hanging="0"/>
        <w:rPr/>
      </w:pPr>
      <w:r>
        <w:rPr>
          <w:rStyle w:val="DefaultParagraphFont"/>
          <w:rFonts w:cs="Arial"/>
          <w:b/>
          <w:bCs/>
          <w:sz w:val="28"/>
          <w:szCs w:val="28"/>
        </w:rPr>
        <w:t xml:space="preserve">            </w:t>
      </w:r>
      <w:r>
        <w:rPr>
          <w:rStyle w:val="DefaultParagraphFont"/>
          <w:rFonts w:cs="Arial"/>
          <w:b/>
          <w:bCs/>
          <w:sz w:val="28"/>
          <w:szCs w:val="28"/>
        </w:rPr>
        <w:t>D                         G                         A     Asus2 | A  Asus2</w:t>
      </w:r>
    </w:p>
    <w:p>
      <w:pPr>
        <w:pStyle w:val="Lyrics"/>
        <w:tabs>
          <w:tab w:val="clear" w:pos="709"/>
        </w:tabs>
        <w:ind w:left="720" w:right="0" w:hanging="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I'm not sleepy and there ain't no place I'm goin' to.</w:t>
      </w:r>
    </w:p>
    <w:p>
      <w:pPr>
        <w:pStyle w:val="Chords"/>
        <w:tabs>
          <w:tab w:val="clear" w:pos="709"/>
        </w:tabs>
        <w:ind w:left="720" w:right="0" w:hanging="0"/>
        <w:rPr>
          <w:rFonts w:ascii="Arial" w:hAnsi="Arial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tabs>
          <w:tab w:val="clear" w:pos="709"/>
        </w:tabs>
        <w:ind w:left="720" w:right="0" w:hanging="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Hey! Mr. Tambourine Man, play a song for me,</w:t>
      </w:r>
    </w:p>
    <w:p>
      <w:pPr>
        <w:pStyle w:val="Chords"/>
        <w:tabs>
          <w:tab w:val="clear" w:pos="709"/>
        </w:tabs>
        <w:ind w:left="720" w:right="0" w:hanging="0"/>
        <w:rPr>
          <w:rFonts w:ascii="Arial" w:hAnsi="Arial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D                 G                           A           D   Dsus4 | D  Dsus4</w:t>
      </w:r>
    </w:p>
    <w:p>
      <w:pPr>
        <w:pStyle w:val="Lyrics"/>
        <w:tabs>
          <w:tab w:val="clear" w:pos="709"/>
        </w:tabs>
        <w:ind w:left="720" w:right="0" w:hanging="0"/>
        <w:rPr/>
      </w:pPr>
      <w:r>
        <w:rPr>
          <w:rStyle w:val="DefaultParagraphFont"/>
          <w:rFonts w:cs="Arial"/>
          <w:sz w:val="28"/>
          <w:szCs w:val="28"/>
        </w:rPr>
        <w:t>In the jingle jangle morning, I'll come followin' you.</w:t>
      </w:r>
    </w:p>
    <w:p>
      <w:pPr>
        <w:pStyle w:val="Chords"/>
        <w:rPr>
          <w:rFonts w:ascii="Arial" w:hAnsi="Arial"/>
          <w:sz w:val="28"/>
          <w:szCs w:val="28"/>
        </w:rPr>
      </w:pPr>
      <w:r>
        <w:rPr>
          <w:sz w:val="28"/>
          <w:szCs w:val="28"/>
        </w:rPr>
      </w:r>
    </w:p>
    <w:p>
      <w:pPr>
        <w:pStyle w:val="Chords"/>
        <w:rPr>
          <w:rFonts w:ascii="Arial" w:hAnsi="Arial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                     A                    D                   G </w:t>
      </w:r>
    </w:p>
    <w:p>
      <w:pPr>
        <w:pStyle w:val="Lyrics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Take me for a trip upon your magic swirlin' ship,</w:t>
      </w:r>
    </w:p>
    <w:p>
      <w:pPr>
        <w:pStyle w:val="Chords"/>
        <w:rPr>
          <w:rFonts w:ascii="Arial" w:hAnsi="Arial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D                            G                         D                            G </w:t>
      </w:r>
    </w:p>
    <w:p>
      <w:pPr>
        <w:pStyle w:val="Lyrics"/>
        <w:rPr/>
      </w:pPr>
      <w:r>
        <w:rPr>
          <w:sz w:val="28"/>
          <w:szCs w:val="28"/>
        </w:rPr>
        <w:t xml:space="preserve">All my senses have been stripped, </w:t>
      </w:r>
      <w:r>
        <w:rPr>
          <w:rStyle w:val="DefaultParagraphFont"/>
          <w:rFonts w:cs="Arial"/>
          <w:sz w:val="28"/>
          <w:szCs w:val="28"/>
        </w:rPr>
        <w:t>and my hands can't feel to grip.</w:t>
      </w:r>
      <w:r>
        <w:rPr>
          <w:rStyle w:val="DefaultParagraphFont"/>
          <w:sz w:val="28"/>
          <w:szCs w:val="28"/>
        </w:rPr>
        <w:t xml:space="preserve"> </w:t>
      </w:r>
    </w:p>
    <w:p>
      <w:pPr>
        <w:pStyle w:val="Chords"/>
        <w:rPr>
          <w:rFonts w:ascii="Arial" w:hAnsi="Arial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>D                          G</w:t>
      </w:r>
    </w:p>
    <w:p>
      <w:pPr>
        <w:pStyle w:val="Lyrics"/>
        <w:rPr/>
      </w:pPr>
      <w:r>
        <w:rPr>
          <w:rStyle w:val="DefaultParagraphFont"/>
          <w:rFonts w:cs="Arial"/>
          <w:sz w:val="28"/>
          <w:szCs w:val="28"/>
        </w:rPr>
        <w:t xml:space="preserve">And my toes too numb to step, </w:t>
      </w:r>
    </w:p>
    <w:p>
      <w:pPr>
        <w:pStyle w:val="Chords"/>
        <w:rPr/>
      </w:pPr>
      <w:r>
        <w:rPr>
          <w:rStyle w:val="DefaultParagraphFont"/>
          <w:sz w:val="28"/>
          <w:szCs w:val="28"/>
        </w:rPr>
        <w:t xml:space="preserve"> </w:t>
      </w:r>
      <w:r>
        <w:rPr>
          <w:rStyle w:val="DefaultParagraphFont"/>
          <w:b/>
          <w:bCs/>
          <w:sz w:val="28"/>
          <w:szCs w:val="28"/>
        </w:rPr>
        <w:t xml:space="preserve">       </w:t>
      </w:r>
      <w:r>
        <w:rPr>
          <w:rStyle w:val="DefaultParagraphFont"/>
          <w:b/>
          <w:bCs/>
          <w:sz w:val="28"/>
          <w:szCs w:val="28"/>
        </w:rPr>
        <w:t>D                G                         A             Asus2  |  A  Asus2</w:t>
      </w:r>
    </w:p>
    <w:p>
      <w:pPr>
        <w:pStyle w:val="Lyrics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Style w:val="DefaultParagraphFont"/>
          <w:rFonts w:cs="Arial"/>
          <w:b w:val="false"/>
          <w:bCs w:val="false"/>
          <w:i w:val="false"/>
          <w:iCs w:val="false"/>
          <w:sz w:val="28"/>
          <w:szCs w:val="28"/>
        </w:rPr>
        <w:t>Wait only for my boot heels, to be wanderin'.</w:t>
      </w:r>
    </w:p>
    <w:p>
      <w:pPr>
        <w:pStyle w:val="Lyrics"/>
        <w:jc w:val="left"/>
        <w:rPr>
          <w:rStyle w:val="DefaultParagraphFont"/>
          <w:i w:val="false"/>
          <w:i w:val="false"/>
          <w:iCs w:val="false"/>
          <w:sz w:val="28"/>
          <w:szCs w:val="28"/>
        </w:rPr>
      </w:pPr>
      <w:r>
        <w:rPr>
          <w:rFonts w:cs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eastAsia="NSimSun" w:cs="Lucida Sans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ucida Sans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795"/>
                  <wp:effectExtent l="0" t="0" r="0" b="0"/>
                  <wp:wrapSquare wrapText="bothSides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  <w:p>
            <w:pPr>
              <w:pStyle w:val="TableContents"/>
              <w:jc w:val="center"/>
              <w:rPr>
                <w:rFonts w:ascii="Arial" w:hAnsi="Arial" w:eastAsia="NSimSun" w:cs="Arial"/>
                <w:b/>
                <w:b/>
                <w:bCs/>
                <w:sz w:val="4"/>
                <w:szCs w:val="4"/>
              </w:rPr>
            </w:pPr>
            <w:r>
              <w:rPr>
                <w:rFonts w:eastAsia="NSimSun" w:cs="Arial"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left"/>
        <w:rPr>
          <w:rStyle w:val="DefaultParagraphFont"/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tabs>
          <w:tab w:val="clear" w:pos="709"/>
        </w:tabs>
        <w:spacing w:lineRule="auto" w:line="240" w:before="0" w:after="0"/>
        <w:ind w:left="-60" w:right="0" w:hanging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 xml:space="preserve">Mr. Tambourine Man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>(D)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 xml:space="preserve"> – Page 2</w:t>
      </w:r>
    </w:p>
    <w:p>
      <w:pPr>
        <w:pStyle w:val="Chords"/>
        <w:rPr>
          <w:rStyle w:val="DefaultParagraphFont"/>
          <w:rFonts w:ascii="Arial" w:hAnsi="Arial" w:cs="Courier New"/>
          <w:b/>
          <w:b/>
          <w:bCs/>
          <w:sz w:val="24"/>
          <w:szCs w:val="24"/>
          <w:shd w:fill="FFFF00" w:val="clear"/>
        </w:rPr>
      </w:pPr>
      <w:r>
        <w:rPr>
          <w:b/>
          <w:bCs/>
          <w:sz w:val="4"/>
          <w:szCs w:val="4"/>
          <w:shd w:fill="auto" w:val="clear"/>
        </w:rPr>
      </w:r>
    </w:p>
    <w:p>
      <w:pPr>
        <w:pStyle w:val="Chords"/>
        <w:rPr>
          <w:rFonts w:ascii="Arial" w:hAnsi="Arial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G                A                     D                 G </w:t>
      </w:r>
    </w:p>
    <w:p>
      <w:pPr>
        <w:pStyle w:val="Lyrics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I'm ready to go anywhere, I'm ready for to fade,   </w:t>
      </w:r>
    </w:p>
    <w:p>
      <w:pPr>
        <w:pStyle w:val="Chords"/>
        <w:rPr/>
      </w:pPr>
      <w:r>
        <w:rPr>
          <w:rStyle w:val="DefaultParagraphFont"/>
          <w:rFonts w:cs="Arial"/>
          <w:b/>
          <w:bCs/>
          <w:sz w:val="28"/>
          <w:szCs w:val="28"/>
        </w:rPr>
        <w:t xml:space="preserve">      </w:t>
      </w:r>
      <w:r>
        <w:rPr>
          <w:rStyle w:val="DefaultParagraphFont"/>
          <w:rFonts w:cs="Arial"/>
          <w:b/>
          <w:bCs/>
          <w:sz w:val="28"/>
          <w:szCs w:val="28"/>
        </w:rPr>
        <w:t xml:space="preserve">D               G                            D                        G </w:t>
      </w:r>
    </w:p>
    <w:p>
      <w:pPr>
        <w:pStyle w:val="Lyrics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On to my own parade.  Cast your dancin' spell my way,</w:t>
      </w:r>
    </w:p>
    <w:p>
      <w:pPr>
        <w:pStyle w:val="Chords"/>
        <w:rPr/>
      </w:pPr>
      <w:r>
        <w:rPr>
          <w:rStyle w:val="DefaultParagraphFont"/>
          <w:b/>
          <w:bCs/>
          <w:sz w:val="28"/>
          <w:szCs w:val="28"/>
        </w:rPr>
        <w:t xml:space="preserve">                         </w:t>
      </w:r>
      <w:r>
        <w:rPr>
          <w:rStyle w:val="DefaultParagraphFont"/>
          <w:b/>
          <w:bCs/>
          <w:sz w:val="28"/>
          <w:szCs w:val="28"/>
        </w:rPr>
        <w:t>A         Asus2  |  A   Asus2</w:t>
      </w:r>
    </w:p>
    <w:p>
      <w:pPr>
        <w:pStyle w:val="Lyrics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I promise to go under it.   </w:t>
      </w:r>
    </w:p>
    <w:p>
      <w:pPr>
        <w:pStyle w:val="Lyrics"/>
        <w:rPr>
          <w:rFonts w:ascii="Arial" w:hAnsi="Arial"/>
          <w:sz w:val="28"/>
          <w:szCs w:val="28"/>
        </w:rPr>
      </w:pPr>
      <w:r>
        <w:rPr>
          <w:sz w:val="28"/>
          <w:szCs w:val="28"/>
        </w:rPr>
      </w:r>
    </w:p>
    <w:p>
      <w:pPr>
        <w:pStyle w:val="Lyrics"/>
        <w:ind w:left="709" w:right="0" w:hanging="0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Courier New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ind w:left="709" w:right="0" w:hanging="0"/>
        <w:rPr>
          <w:rFonts w:ascii="Arial" w:hAnsi="Arial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ind w:left="709" w:right="0" w:hanging="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Hey! Mr. Tambourine Man, play a song for me,  </w:t>
      </w:r>
    </w:p>
    <w:p>
      <w:pPr>
        <w:pStyle w:val="Chords"/>
        <w:ind w:left="709" w:right="0" w:hanging="0"/>
        <w:rPr>
          <w:rFonts w:ascii="Arial" w:hAnsi="Arial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D                        G                           A        Asus2  |  A  Asus2</w:t>
      </w:r>
    </w:p>
    <w:p>
      <w:pPr>
        <w:pStyle w:val="Lyrics"/>
        <w:ind w:left="709" w:right="0" w:hanging="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I'm not sleepy and there ain't no place I'm goin' to.</w:t>
      </w:r>
    </w:p>
    <w:p>
      <w:pPr>
        <w:pStyle w:val="Chords"/>
        <w:ind w:left="709" w:right="0" w:hanging="0"/>
        <w:rPr>
          <w:rFonts w:ascii="Arial" w:hAnsi="Arial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ind w:left="709" w:right="0" w:hanging="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Hey! Mr. Tambourine Man, play a song for me,</w:t>
      </w:r>
    </w:p>
    <w:p>
      <w:pPr>
        <w:pStyle w:val="Chords"/>
        <w:ind w:left="709" w:right="0" w:hanging="0"/>
        <w:rPr/>
      </w:pPr>
      <w:r>
        <w:rPr>
          <w:rStyle w:val="DefaultParagraphFont"/>
          <w:rFonts w:cs="Arial"/>
          <w:b/>
          <w:bCs/>
          <w:sz w:val="28"/>
          <w:szCs w:val="28"/>
        </w:rPr>
        <w:t xml:space="preserve">          </w:t>
      </w:r>
      <w:r>
        <w:rPr>
          <w:rStyle w:val="DefaultParagraphFont"/>
          <w:rFonts w:cs="Arial"/>
          <w:b/>
          <w:bCs/>
          <w:sz w:val="28"/>
          <w:szCs w:val="28"/>
        </w:rPr>
        <w:t>D                 G                           A           D</w:t>
      </w:r>
    </w:p>
    <w:p>
      <w:pPr>
        <w:pStyle w:val="Lyrics"/>
        <w:ind w:left="709" w:right="0" w:hanging="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In the jingle jangle morning, I'll come followin' you.</w:t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rPr>
          <w:rStyle w:val="DefaultParagraphFont"/>
          <w:rFonts w:ascii="Arial" w:hAnsi="Arial" w:cs="Arial"/>
          <w:b/>
          <w:b/>
          <w:bCs/>
          <w:sz w:val="28"/>
          <w:szCs w:val="28"/>
          <w:shd w:fill="FFFF00" w:val="clear"/>
        </w:rPr>
      </w:pPr>
      <w:r>
        <w:rPr/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Outro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|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G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 |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Hold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)</w:t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rPr>
          <w:rStyle w:val="DefaultParagraphFont"/>
          <w:rFonts w:cs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rPr>
          <w:rStyle w:val="DefaultParagraphFont"/>
          <w:rFonts w:ascii="Arial" w:hAnsi="Arial" w:cs="Courier New"/>
          <w:b/>
          <w:b/>
          <w:bCs/>
          <w:sz w:val="4"/>
          <w:szCs w:val="4"/>
          <w:u w:val="single"/>
          <w:shd w:fill="auto" w:val="clear"/>
        </w:rPr>
      </w:pPr>
      <w:r>
        <w:rPr>
          <w:b/>
          <w:bCs/>
          <w:sz w:val="4"/>
          <w:szCs w:val="4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Normal1">
    <w:name w:val="LO-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BodyText">
    <w:name w:val="Body Text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TableContents">
    <w:name w:val="Table Contents"/>
    <w:basedOn w:val="LONormal"/>
    <w:qFormat/>
    <w:pPr>
      <w:suppressLineNumbers/>
      <w:suppressAutoHyphens w:val="true"/>
      <w:spacing w:lineRule="auto" w:line="240" w:before="0" w:after="0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Chords">
    <w:name w:val="chords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NSimSun" w:cs="Lucida Sans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5"/>
      <w:sz w:val="25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Lyrics">
    <w:name w:val="lyrics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5"/>
      <w:sz w:val="25"/>
      <w:szCs w:val="24"/>
      <w:u w:val="none"/>
      <w:shd w:fill="auto" w:val="clear"/>
      <w:vertAlign w:val="baseline"/>
      <w:em w:val="none"/>
      <w:lang w:eastAsia="zh-CN" w:bidi="hi-IN"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yOzGPbn2tg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LibreOffice/7.1.4.2$Windows_X86_64 LibreOffice_project/a529a4fab45b75fefc5b6226684193eb000654f6</Application>
  <AppVersion>15.0000</AppVersion>
  <Pages>2</Pages>
  <Words>280</Words>
  <Characters>910</Characters>
  <CharactersWithSpaces>2205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Fukumitsu</dc:creator>
  <dc:description/>
  <dc:language>en-US</dc:language>
  <cp:lastModifiedBy/>
  <cp:lastPrinted>2021-08-22T10:51:12Z</cp:lastPrinted>
  <dcterms:modified xsi:type="dcterms:W3CDTF">2021-08-23T11:38:21Z</dcterms:modified>
  <cp:revision>15</cp:revision>
  <dc:subject/>
  <dc:title/>
</cp:coreProperties>
</file>