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left="-720" w:right="0" w:firstLine="720"/>
        <w:jc w:val="center"/>
        <w:rPr>
          <w:rFonts w:ascii="Arial" w:hAnsi="Arial" w:cs="Calibri"/>
          <w:b/>
          <w:b/>
          <w:sz w:val="48"/>
          <w:szCs w:val="48"/>
        </w:rPr>
      </w:pPr>
      <w:r>
        <w:rPr>
          <w:rFonts w:cs="Calibri" w:ascii="Arial" w:hAnsi="Arial"/>
          <w:b/>
          <w:sz w:val="48"/>
          <w:szCs w:val="48"/>
        </w:rPr>
        <w:t>That’s a Moray!</w:t>
      </w:r>
    </w:p>
    <w:p>
      <w:pPr>
        <w:pStyle w:val="NoSpacing"/>
        <w:ind w:left="-720" w:right="0" w:firstLine="720"/>
        <w:jc w:val="center"/>
        <w:rPr>
          <w:rFonts w:ascii="Arial" w:hAnsi="Arial" w:cs="Calibri"/>
          <w:b/>
          <w:b/>
          <w:bCs/>
        </w:rPr>
      </w:pPr>
      <w:r>
        <w:rPr>
          <w:rFonts w:cs="Calibri" w:ascii="Arial" w:hAnsi="Arial"/>
          <w:b/>
          <w:bCs/>
        </w:rPr>
        <w:t>Parody song of 'That’s Amore'</w:t>
      </w:r>
    </w:p>
    <w:p>
      <w:pPr>
        <w:pStyle w:val="NoSpacing"/>
        <w:ind w:left="-720" w:right="0" w:firstLine="720"/>
        <w:jc w:val="center"/>
        <w:rPr/>
      </w:pPr>
      <w:r>
        <w:rPr>
          <w:rFonts w:cs="Calibri" w:ascii="Arial" w:hAnsi="Arial"/>
          <w:b/>
          <w:bCs/>
        </w:rPr>
        <w:t xml:space="preserve">Compilation from various internet sources </w:t>
      </w:r>
      <w:r>
        <w:rPr>
          <w:rFonts w:cs="Calibri" w:ascii="Arial" w:hAnsi="Arial"/>
          <w:b/>
          <w:bCs/>
        </w:rPr>
        <w:t>by Theresa Miller</w:t>
      </w:r>
    </w:p>
    <w:p>
      <w:pPr>
        <w:pStyle w:val="Normal"/>
        <w:rPr>
          <w:rFonts w:ascii="Lucida Sans Typewriter" w:hAnsi="Lucida Sans Typewriter" w:cs="Calibri"/>
        </w:rPr>
      </w:pPr>
      <w:r>
        <w:rPr>
          <w:rFonts w:cs="Calibri" w:ascii="Lucida Sans Typewriter" w:hAnsi="Lucida Sans Typewriter"/>
        </w:rPr>
      </w:r>
    </w:p>
    <w:tbl>
      <w:tblPr>
        <w:tblW w:w="10524" w:type="dxa"/>
        <w:jc w:val="left"/>
        <w:tblInd w:w="-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8"/>
        <w:gridCol w:w="1305"/>
        <w:gridCol w:w="1261"/>
        <w:gridCol w:w="1394"/>
        <w:gridCol w:w="1861"/>
        <w:gridCol w:w="1634"/>
        <w:gridCol w:w="1750"/>
      </w:tblGrid>
      <w:tr>
        <w:trPr/>
        <w:tc>
          <w:tcPr>
            <w:tcW w:w="8773" w:type="dxa"/>
            <w:gridSpan w:val="6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F      C7       F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When – you’re – down by the sea and an eel bites your knee,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  </w:t>
            </w:r>
            <w:r>
              <w:rPr>
                <w:rFonts w:cs="Calibri" w:ascii="Lucida Sans Typewriter" w:hAnsi="Lucida Sans Typewriter"/>
                <w:b/>
                <w:bCs/>
              </w:rPr>
              <w:t>C7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That’s a Moray (a moray!)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   </w:t>
            </w:r>
            <w:r>
              <w:rPr>
                <w:rFonts w:ascii="Lucida Sans Typewriter" w:hAnsi="Lucida Sans Typewriter"/>
                <w:b/>
                <w:bCs/>
              </w:rPr>
              <w:t>C7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Put your hand in a crack and you won’t get it back,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</w:t>
            </w:r>
            <w:r>
              <w:rPr>
                <w:rFonts w:cs="Calibri" w:ascii="Lucida Sans Typewriter" w:hAnsi="Lucida Sans Typewriter"/>
                <w:b/>
                <w:bCs/>
              </w:rPr>
              <w:t>F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 xml:space="preserve">From a Moray (from a moray!) 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C7     F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He can swim, he can glide but he would rather hide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 </w:t>
            </w:r>
            <w:r>
              <w:rPr>
                <w:rFonts w:ascii="Lucida Sans Typewriter" w:hAnsi="Lucida Sans Typewriter"/>
                <w:b/>
                <w:bCs/>
              </w:rPr>
              <w:t>C7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In the coral (in the coral)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 </w:t>
            </w:r>
            <w:r>
              <w:rPr>
                <w:rFonts w:ascii="Lucida Sans Typewriter" w:hAnsi="Lucida Sans Typewriter"/>
                <w:b/>
                <w:bCs/>
              </w:rPr>
              <w:t>C7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 xml:space="preserve">If you dive, stay alive, listen to me, 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        </w:t>
            </w:r>
            <w:r>
              <w:rPr>
                <w:rFonts w:cs="Calibri" w:ascii="Lucida Sans Typewriter" w:hAnsi="Lucida Sans Typewriter"/>
                <w:b/>
                <w:bCs/>
              </w:rPr>
              <w:t>F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For there is a MORAL (there’s a moral)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F     C7     F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See - that - thing in the reef with the big shiny teeth,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bookmarkStart w:id="0" w:name="__DdeLink__239_2931559129"/>
            <w:r>
              <w:rPr>
                <w:rFonts w:cs="Calibri" w:ascii="Lucida Sans Typewriter" w:hAnsi="Lucida Sans Typewriter"/>
                <w:b/>
                <w:bCs/>
              </w:rPr>
              <w:t xml:space="preserve">         </w:t>
            </w:r>
            <w:r>
              <w:rPr>
                <w:rFonts w:cs="Calibri" w:ascii="Lucida Sans Typewriter" w:hAnsi="Lucida Sans Typewriter"/>
                <w:b/>
                <w:bCs/>
              </w:rPr>
              <w:t>C7</w:t>
            </w:r>
            <w:bookmarkEnd w:id="0"/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That’s a Moray (that’s a moray!)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  </w:t>
            </w:r>
            <w:r>
              <w:rPr>
                <w:rFonts w:cs="Calibri" w:ascii="Lucida Sans Typewriter" w:hAnsi="Lucida Sans Typewriter"/>
                <w:b/>
                <w:bCs/>
              </w:rPr>
              <w:t>C7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From his hole in the reef,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  </w:t>
            </w:r>
            <w:r>
              <w:rPr>
                <w:rFonts w:cs="Calibri" w:ascii="Lucida Sans Typewriter" w:hAnsi="Lucida Sans Typewriter"/>
                <w:b/>
                <w:bCs/>
              </w:rPr>
              <w:t>C7</w:t>
            </w:r>
            <w:r>
              <w:rPr>
                <w:rFonts w:ascii="Lucida Sans Typewriter" w:hAnsi="Lucida Sans Typewriter"/>
                <w:b/>
                <w:bCs/>
              </w:rPr>
              <w:t xml:space="preserve">                               Dm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He will bring you much grief, that’s for sure.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  </w:t>
            </w:r>
            <w:r>
              <w:rPr>
                <w:rFonts w:cs="Calibri" w:ascii="Lucida Sans Typewriter" w:hAnsi="Lucida Sans Typewriter"/>
                <w:b/>
                <w:bCs/>
              </w:rPr>
              <w:t>Bb                            Gm7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He’s hun-gry, and you see, you are the meal</w:t>
            </w:r>
          </w:p>
          <w:p>
            <w:pPr>
              <w:pStyle w:val="Normal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       </w:t>
            </w:r>
            <w:r>
              <w:rPr>
                <w:rFonts w:ascii="Lucida Sans Typewriter" w:hAnsi="Lucida Sans Typewriter"/>
                <w:b/>
                <w:bCs/>
              </w:rPr>
              <w:t>F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That he will adore-ay (adore-ay)</w: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</w:t>
            </w:r>
            <w:r>
              <w:rPr>
                <w:rFonts w:cs="Calibri" w:ascii="Lucida Sans Typewriter" w:hAnsi="Lucida Sans Typewriter"/>
                <w:b/>
                <w:bCs/>
              </w:rPr>
              <w:t>C7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‘</w:t>
            </w:r>
            <w:r>
              <w:rPr>
                <w:rFonts w:cs="Calibri" w:ascii="Lucida Sans Typewriter" w:hAnsi="Lucida Sans Typewriter"/>
              </w:rPr>
              <w:t>Scusa me, but you see, let him be,</w:t>
            </w:r>
          </w:p>
          <w:p>
            <w:pPr>
              <w:pStyle w:val="Normal"/>
              <w:rPr>
                <w:rFonts w:ascii="Lucida Sans Typewriter" w:hAnsi="Lucida Sans Typewriter"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                   </w:t>
            </w:r>
            <w:r>
              <w:rPr>
                <w:rFonts w:cs="Calibri" w:ascii="Lucida Sans Typewriter" w:hAnsi="Lucida Sans Typewriter"/>
                <w:b/>
                <w:bCs/>
              </w:rPr>
              <w:t>F</w:t>
            </w:r>
            <w:r>
              <w:rPr>
                <w:rFonts w:cs="Calibri" w:ascii="Lucida Sans Typewriter" w:hAnsi="Lucida Sans Typewriter"/>
              </w:rPr>
              <w:t xml:space="preserve">       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w:t>Or there’ll be lotsa Morays (lotsa morays!)</w:t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</w:r>
          </w:p>
          <w:p>
            <w:pPr>
              <w:pStyle w:val="Normal"/>
              <w:rPr>
                <w:rFonts w:ascii="Lucida Sans Typewriter" w:hAnsi="Lucida Sans Typewriter" w:cs="Calibri"/>
              </w:rPr>
            </w:pPr>
            <w:r>
              <w:rPr>
                <w:rFonts w:cs="Calibri" w:ascii="Lucida Sans Typewriter" w:hAnsi="Lucida Sans Typewriter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84455</wp:posOffset>
                      </wp:positionV>
                      <wp:extent cx="4277995" cy="1563370"/>
                      <wp:effectExtent l="0" t="0" r="0" b="0"/>
                      <wp:wrapNone/>
                      <wp:docPr id="1" name="Imag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7520" cy="156276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age1" stroked="t" style="position:absolute;margin-left:-0.95pt;margin-top:6.65pt;width:336.75pt;height:123pt">
                      <w10:wrap type="none"/>
                      <v:fill o:detectmouseclick="t" on="false"/>
                      <v:stroke color="black" weight="18360" joinstyle="round" endcap="flat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rFonts w:ascii="Lucida Sans Typewriter" w:hAnsi="Lucida Sans Typewriter" w:cs="Calibri"/>
                <w:b/>
                <w:b/>
                <w:bCs/>
              </w:rPr>
            </w:pPr>
            <w:r>
              <w:rPr>
                <w:rFonts w:cs="Calibri" w:ascii="Lucida Sans Typewriter" w:hAnsi="Lucida Sans Typewriter"/>
                <w:b/>
                <w:bCs/>
              </w:rPr>
              <w:t xml:space="preserve">  </w:t>
            </w:r>
            <w:r>
              <w:rPr>
                <w:rFonts w:cs="Calibri" w:ascii="Lucida Sans Typewriter" w:hAnsi="Lucida Sans Typewriter"/>
                <w:b/>
                <w:bCs/>
              </w:rPr>
              <w:t>Bari</w:t>
            </w:r>
          </w:p>
        </w:tc>
        <w:tc>
          <w:tcPr>
            <w:tcW w:w="175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graphics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s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graphics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s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graphics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s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graphics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s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graphics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s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8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Calibri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Calibri" w:ascii="Lucida Sans Typewriter" w:hAnsi="Lucida Sans Typewriter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" name="graphics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s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Calibri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Calibri" w:ascii="Lucida Sans Typewriter" w:hAnsi="Lucida Sans Typewriter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graphics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s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Calibri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Calibri" w:ascii="Lucida Sans Typewriter" w:hAnsi="Lucida Sans Typewriter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graphics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s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Calibri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Calibri" w:ascii="Lucida Sans Typewriter" w:hAnsi="Lucida Sans Typewriter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" name="graphics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s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Calibri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Calibri" w:ascii="Lucida Sans Typewriter" w:hAnsi="Lucida Sans Typewriter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graphics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s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4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ucida Sans Typewriter" w:hAnsi="Lucida Sans Typewriter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75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Calibri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Calibri" w:ascii="Lucida Sans Typewriter" w:hAnsi="Lucida Sans Typewriter"/>
                <w:b w:val="false"/>
                <w:bCs w:val="false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Lucida Sans Typewriter" w:hAnsi="Lucida Sans Typewriter"/>
          <w:b w:val="false"/>
          <w:b w:val="false"/>
          <w:bCs w:val="false"/>
          <w:sz w:val="24"/>
          <w:szCs w:val="24"/>
        </w:rPr>
      </w:pPr>
      <w:r>
        <w:rPr>
          <w:rFonts w:ascii="Lucida Sans Typewriter" w:hAnsi="Lucida Sans Typewriter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rPr>
          <w:rFonts w:ascii="Lucida Sans Typewriter" w:hAnsi="Lucida Sans Typewriter"/>
          <w:b w:val="false"/>
          <w:b w:val="false"/>
          <w:bCs w:val="false"/>
          <w:sz w:val="21"/>
          <w:szCs w:val="21"/>
          <w:u w:val="single"/>
        </w:rPr>
      </w:pPr>
      <w:r>
        <w:rPr>
          <w:rFonts w:ascii="Lucida Sans Typewriter" w:hAnsi="Lucida Sans Typewriter"/>
          <w:b w:val="false"/>
          <w:bCs w:val="false"/>
          <w:sz w:val="21"/>
          <w:szCs w:val="21"/>
          <w:u w:val="single"/>
        </w:rPr>
        <w:t>That's A Moray – Page 2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>Verse 2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>F      C7  F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When – a - fish bites your heel and it looks like and eel,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that’s a Moray (that’s a moray!)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 xml:space="preserve">Down be-low we all know he’s that meanie, 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 xml:space="preserve">                </w:t>
      </w:r>
      <w:r>
        <w:rPr>
          <w:rFonts w:ascii="Lucida Sans Typewriter" w:hAnsi="Lucida Sans Typewriter"/>
          <w:b/>
          <w:bCs/>
          <w:sz w:val="24"/>
          <w:szCs w:val="24"/>
        </w:rPr>
        <w:t xml:space="preserve">F 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>They call him a Moray (a moray!)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C7        F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If you see a big eel and his teeth are like steel,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That’s a Moray (that’s a moray!)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 xml:space="preserve">        </w:t>
      </w:r>
      <w:r>
        <w:rPr>
          <w:rFonts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If he’s big and he’s mean, and he’s spotty or green,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F</w:t>
      </w:r>
      <w:r>
        <w:rPr>
          <w:rFonts w:cs="Calibri" w:ascii="Lucida Sans Typewriter" w:hAnsi="Lucida Sans Typewriter"/>
          <w:sz w:val="24"/>
          <w:szCs w:val="24"/>
        </w:rPr>
        <w:t xml:space="preserve"> 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That’s a Moray (that’s a moray!)</w:t>
      </w:r>
    </w:p>
    <w:p>
      <w:pPr>
        <w:pStyle w:val="Normal"/>
        <w:rPr>
          <w:rFonts w:ascii="Lucida Sans Typewriter" w:hAnsi="Lucida Sans Typewriter" w:cs="Calibri"/>
          <w:sz w:val="16"/>
          <w:szCs w:val="16"/>
        </w:rPr>
      </w:pPr>
      <w:r>
        <w:rPr>
          <w:rFonts w:cs="Calibri" w:ascii="Lucida Sans Typewriter" w:hAnsi="Lucida Sans Typewriter"/>
          <w:sz w:val="16"/>
          <w:szCs w:val="16"/>
        </w:rPr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>F    C7    F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>If - you - reach in his cave, suddenly you’ll need saved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 xml:space="preserve">       </w:t>
      </w:r>
      <w:r>
        <w:rPr>
          <w:rFonts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>From a Moray (from a Moray!)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 xml:space="preserve">          </w:t>
      </w:r>
      <w:r>
        <w:rPr>
          <w:rFonts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 xml:space="preserve">When he’s fanning his gills, better head for the hills, </w:t>
      </w:r>
    </w:p>
    <w:p>
      <w:pPr>
        <w:pStyle w:val="Normal"/>
        <w:rPr>
          <w:rFonts w:ascii="Lucida Sans Typewriter" w:hAnsi="Lucida Sans Typewriter"/>
          <w:b/>
          <w:b/>
          <w:bCs/>
          <w:sz w:val="24"/>
          <w:szCs w:val="24"/>
        </w:rPr>
      </w:pPr>
      <w:r>
        <w:rPr>
          <w:rFonts w:ascii="Lucida Sans Typewriter" w:hAnsi="Lucida Sans Typewriter"/>
          <w:b/>
          <w:bCs/>
          <w:sz w:val="24"/>
          <w:szCs w:val="24"/>
        </w:rPr>
        <w:t xml:space="preserve">           </w:t>
      </w:r>
      <w:r>
        <w:rPr>
          <w:rFonts w:ascii="Lucida Sans Typewriter" w:hAnsi="Lucida Sans Typewriter"/>
          <w:b/>
          <w:bCs/>
          <w:sz w:val="24"/>
          <w:szCs w:val="24"/>
        </w:rPr>
        <w:t>Dm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>That’s for sure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   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Bb           Gm7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 xml:space="preserve">He’s hungry, and you see, you are the meal 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F</w:t>
      </w:r>
    </w:p>
    <w:p>
      <w:pPr>
        <w:pStyle w:val="Normal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  <w:t>That he will adore-ay (adore-ay)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‘</w:t>
      </w:r>
      <w:r>
        <w:rPr>
          <w:rFonts w:cs="Calibri" w:ascii="Lucida Sans Typewriter" w:hAnsi="Lucida Sans Typewriter"/>
          <w:sz w:val="24"/>
          <w:szCs w:val="24"/>
        </w:rPr>
        <w:t xml:space="preserve">Scusa me, but you see, let him be, 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   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F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Or there’ll be lotsa morays (lotsa morays!)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C7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‘</w:t>
      </w:r>
      <w:r>
        <w:rPr>
          <w:rFonts w:cs="Calibri" w:ascii="Lucida Sans Typewriter" w:hAnsi="Lucida Sans Typewriter"/>
          <w:sz w:val="24"/>
          <w:szCs w:val="24"/>
        </w:rPr>
        <w:t>Scusa me, but you see, let him be,</w:t>
      </w:r>
    </w:p>
    <w:p>
      <w:pPr>
        <w:pStyle w:val="Normal"/>
        <w:rPr>
          <w:rFonts w:ascii="Lucida Sans Typewriter" w:hAnsi="Lucida Sans Typewriter" w:cs="Calibri"/>
          <w:b/>
          <w:b/>
          <w:bCs/>
          <w:sz w:val="24"/>
          <w:szCs w:val="24"/>
        </w:rPr>
      </w:pPr>
      <w:r>
        <w:rPr>
          <w:rFonts w:cs="Calibri" w:ascii="Lucida Sans Typewriter" w:hAnsi="Lucida Sans Typewriter"/>
          <w:b/>
          <w:bCs/>
          <w:sz w:val="24"/>
          <w:szCs w:val="24"/>
        </w:rPr>
        <w:t xml:space="preserve">                       </w:t>
      </w:r>
      <w:r>
        <w:rPr>
          <w:rFonts w:cs="Calibri" w:ascii="Lucida Sans Typewriter" w:hAnsi="Lucida Sans Typewriter"/>
          <w:b/>
          <w:bCs/>
          <w:sz w:val="24"/>
          <w:szCs w:val="24"/>
        </w:rPr>
        <w:t>F      C7/  F/</w:t>
      </w:r>
    </w:p>
    <w:p>
      <w:pPr>
        <w:pStyle w:val="Normal"/>
        <w:rPr>
          <w:rFonts w:ascii="Lucida Sans Typewriter" w:hAnsi="Lucida Sans Typewriter" w:cs="Calibri"/>
          <w:sz w:val="24"/>
          <w:szCs w:val="24"/>
        </w:rPr>
      </w:pPr>
      <w:r>
        <w:rPr>
          <w:rFonts w:cs="Calibri" w:ascii="Lucida Sans Typewriter" w:hAnsi="Lucida Sans Typewriter"/>
          <w:sz w:val="24"/>
          <w:szCs w:val="24"/>
        </w:rPr>
        <w:t>JUST DON’T MESS WITH A MORAY!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-Normal">
    <w:charset w:val="00"/>
    <w:family w:val="roman"/>
    <w:pitch w:val="variable"/>
  </w:font>
  <w:font w:name="Courier New">
    <w:charset w:val="00"/>
    <w:family w:val="roman"/>
    <w:pitch w:val="variable"/>
  </w:font>
  <w:font w:name="Optima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Lucida Sans Typewriter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-Normal" w:hAnsi="Garamond-Normal" w:eastAsia="SimSun" w:cs="Lucida Sans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tima" w:hAnsi="Optima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NoSpacing">
    <w:name w:val="No Spacing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LibreOffice/6.3.6.2$Windows_X86_64 LibreOffice_project/2196df99b074d8a661f4036fca8fa0cbfa33a497</Application>
  <Pages>2</Pages>
  <Words>347</Words>
  <Characters>1285</Characters>
  <CharactersWithSpaces>2011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2019-10-10T13:17:00Z</dcterms:created>
  <dc:creator>Theresa Miller</dc:creator>
  <dc:description/>
  <dc:language>en-US</dc:language>
  <cp:lastModifiedBy/>
  <cp:lastPrinted>2019-10-22T07:00:52Z</cp:lastPrinted>
  <dcterms:modified xsi:type="dcterms:W3CDTF">2020-10-27T15:00:56Z</dcterms:modified>
  <cp:revision>20</cp:revision>
  <dc:subject/>
  <dc:title>That's A Morey (Parody of That's Amore)</dc:title>
</cp:coreProperties>
</file>