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The Coventry Carol </w:t>
      </w:r>
      <w:r>
        <w:rPr>
          <w:rFonts w:ascii="Arial" w:hAnsi="Arial"/>
          <w:b/>
          <w:bCs/>
          <w:sz w:val="30"/>
          <w:szCs w:val="30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Attributed to Robert Croo, 1534; English Melody, 1591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82"/>
        <w:gridCol w:w="1182"/>
        <w:gridCol w:w="1182"/>
        <w:gridCol w:w="1182"/>
        <w:gridCol w:w="1182"/>
        <w:gridCol w:w="1182"/>
        <w:gridCol w:w="1119"/>
        <w:gridCol w:w="69"/>
        <w:gridCol w:w="1083"/>
        <w:gridCol w:w="113"/>
        <w:gridCol w:w="1039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Strum in on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           Dm E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Am           Dm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1. Lullay, Thou little tiny Child, By, by, lul - ly,   lul  - 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G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Dm E7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Am          Dm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Lul- lay, Thou lit- tle tiny Child. By, by, lul - 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               Dm        E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Am           Dm  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2. O sisters, too, how may we do, For to pre-serve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  <w:u w:val="none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G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Dm           E7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Am          Dm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This poor Young-ling for whom we sing, By, by, lul-ly,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             Dm      E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Am             Dm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3. Herod the King, in his rag-ing, Charged he hath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G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Dm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E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Am             Dm   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His men of might, in his own sight, All children young, to slay.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Am                              Dm          E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Am          Dm  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4. Then woe is me, poor Child, for Thee, And ever mourn and say;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G</w:t>
            </w:r>
            <w:r>
              <w:rPr>
                <w:rFonts w:ascii="Arial" w:hAnsi="Arial"/>
                <w:b/>
                <w:bCs/>
                <w:i w:val="false"/>
                <w:sz w:val="27"/>
                <w:szCs w:val="27"/>
                <w:u w:val="none"/>
              </w:rPr>
              <w:t xml:space="preserve">                         Dm  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   E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7"/>
                <w:szCs w:val="27"/>
                <w:u w:val="none"/>
              </w:rPr>
              <w:t xml:space="preserve">   Am            Dm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7"/>
                <w:szCs w:val="27"/>
                <w:u w:val="none"/>
              </w:rPr>
            </w:pPr>
            <w:r>
              <w:rPr>
                <w:rFonts w:ascii="Arial" w:hAnsi="Arial"/>
                <w:sz w:val="27"/>
                <w:szCs w:val="27"/>
                <w:u w:val="none"/>
              </w:rPr>
              <w:t>For Thy part-ing, nor say, nor sing, By, by, lul - ly, 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33020</wp:posOffset>
                  </wp:positionV>
                  <wp:extent cx="685800" cy="914400"/>
                  <wp:effectExtent l="0" t="0" r="0" b="0"/>
                  <wp:wrapTopAndBottom/>
                  <wp:docPr id="5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5" w:type="dxa"/>
            <w:gridSpan w:val="3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6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88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96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03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 w:val="false"/>
          <w:sz w:val="20"/>
          <w:szCs w:val="20"/>
        </w:rPr>
      </w:pPr>
      <w:r>
        <w:rPr>
          <w:rFonts w:ascii="Arial" w:hAnsi="Arial"/>
          <w:i w:val="fals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0"/>
          <w:szCs w:val="30"/>
        </w:rPr>
        <w:t xml:space="preserve">The Coventry Carol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Words Attributed to Robert Croo, 1534; English Melody, 1591 </w:t>
      </w:r>
      <w:r>
        <w:rPr>
          <w:rFonts w:ascii="Arial" w:hAnsi="Arial"/>
          <w:b/>
          <w:bCs/>
          <w:sz w:val="24"/>
          <w:szCs w:val="24"/>
        </w:rPr>
        <w:t>(</w:t>
      </w:r>
      <w:r>
        <w:rPr>
          <w:rFonts w:ascii="Arial" w:hAnsi="Arial"/>
          <w:b/>
          <w:bCs/>
          <w:color w:val="C9211E"/>
          <w:sz w:val="24"/>
          <w:szCs w:val="24"/>
        </w:rPr>
        <w:t>¾ Time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173"/>
        <w:gridCol w:w="1152"/>
        <w:gridCol w:w="1152"/>
      </w:tblGrid>
      <w:tr>
        <w:trPr/>
        <w:tc>
          <w:tcPr>
            <w:tcW w:w="8211" w:type="dxa"/>
            <w:gridSpan w:val="7"/>
            <w:vMerge w:val="restart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: Strum in on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Dm                      Gm A7     Dm           Gm  A7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1. Lullay, Thou little tiny Child, By, by, lul - ly,   lul  - 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Gm A7      Dm          Gm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Lul- lay, Thou lit- tle tiny Child. By, by, lul - ly,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Dm                          Gm        A7 Dm           Gm    A7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2. O sisters, too, how may we do, For to pre-serve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   Gm           A7   Dm          Gm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This poor Young-ling for whom we sing, By, by, lul-ly,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Dm                       Gm       A7   Dm             Gm   A7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3. Herod the King, in his rag-ing, Charged he hath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Gm        A7    Dm             Gm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His men of might, in his own sight, All children young, to slay.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Dm                              Gm          A7     Dm         Gm      A7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4. Then woe is me, poor Child, for Thee, And ever mourn and say;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7"/>
                <w:szCs w:val="27"/>
              </w:rPr>
            </w:pPr>
            <w:r>
              <w:rPr>
                <w:rFonts w:ascii="Arial" w:hAnsi="Arial"/>
                <w:b/>
                <w:bCs/>
                <w:sz w:val="27"/>
                <w:szCs w:val="27"/>
              </w:rPr>
              <w:t xml:space="preserve">      </w:t>
            </w:r>
            <w:r>
              <w:rPr>
                <w:rFonts w:ascii="Arial" w:hAnsi="Arial"/>
                <w:b/>
                <w:bCs/>
                <w:sz w:val="27"/>
                <w:szCs w:val="27"/>
              </w:rPr>
              <w:t>C                         Gm        A7   Dm            Gm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7"/>
                <w:szCs w:val="27"/>
              </w:rPr>
            </w:pPr>
            <w:r>
              <w:rPr>
                <w:rFonts w:ascii="Arial" w:hAnsi="Arial"/>
                <w:sz w:val="27"/>
                <w:szCs w:val="27"/>
              </w:rPr>
              <w:t>For Thy part-ing, nor say, nor sing, By, by, lul - ly,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8211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1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8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7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LibreOffice/7.0.3.1$Windows_X86_64 LibreOffice_project/d7547858d014d4cf69878db179d326fc3483e082</Application>
  <Pages>2</Pages>
  <Words>354</Words>
  <Characters>1206</Characters>
  <CharactersWithSpaces>2389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2020-12-21T02:39:24Z</dcterms:created>
  <dc:creator/>
  <dc:description/>
  <dc:language>en-US</dc:language>
  <cp:lastModifiedBy/>
  <dcterms:modified xsi:type="dcterms:W3CDTF">2020-12-26T13:23:33Z</dcterms:modified>
  <cp:revision>17</cp:revision>
  <dc:subject/>
  <dc:title/>
</cp:coreProperties>
</file>