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21.png" ContentType="image/png"/>
  <Override PartName="/word/media/image6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bidi w:val="0"/>
        <w:jc w:val="center"/>
        <w:rPr>
          <w:rFonts w:ascii="Arial" w:hAnsi="Arial"/>
        </w:rPr>
      </w:pPr>
      <w:r>
        <w:rPr>
          <w:rFonts w:eastAsia="Arial;Arial" w:cs="Arial;Arial" w:ascii="Arial" w:hAnsi="Arial"/>
          <w:b/>
          <w:bCs/>
          <w:color w:val="000000"/>
          <w:sz w:val="30"/>
          <w:szCs w:val="30"/>
        </w:rPr>
        <w:t xml:space="preserve">Today 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>(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 xml:space="preserve">Randy Sparks, 1964) 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2"/>
      </w:tblGrid>
      <w:tr>
        <w:trPr/>
        <w:tc>
          <w:tcPr>
            <w:tcW w:w="9360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|  C  |  Am  |  Dm  |  G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Am                 Dm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To-day, while the blos-soms still cling to the vine,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Am            Dm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taste your straw-ber-ries, I'll drink your sweet wine.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C7                   F               Fm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mill-ion to-mor-rows shall all pass a-way,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Am          Dm           G          C – Am – Dm –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Ere I for-get all the joy that is mine to-day.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C – Am – Dm – G –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Am            Dm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be a dandy, and I'll be a rover.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Am           Dm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You'll know who I am by the songs that I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Am         Dm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feast at your table, I'll sleep in your clover.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G                   C –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Who cares what the morrow shall bring?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Am              Dm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can't be con-ten-ted with yesterday's glory,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Am          Dm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can't live on promises, winter to spring.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Am               Dm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To-day is my moment and now is my story.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G              C –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laugh and I'll cry and I'll sing.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autoSpaceDE w:val="false"/>
        <w:bidi w:val="0"/>
        <w:jc w:val="center"/>
        <w:rPr>
          <w:rFonts w:ascii="Arial" w:hAnsi="Arial"/>
        </w:rPr>
      </w:pPr>
      <w:r>
        <w:rPr>
          <w:rFonts w:eastAsia="Arial;Arial" w:cs="Arial;Arial" w:ascii="Arial" w:hAnsi="Arial"/>
          <w:b/>
          <w:bCs/>
          <w:color w:val="000000"/>
          <w:sz w:val="30"/>
          <w:szCs w:val="30"/>
        </w:rPr>
        <w:t xml:space="preserve">Today 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>(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 xml:space="preserve">Randy Sparks, 1964) </w:t>
      </w:r>
      <w:r>
        <w:rPr>
          <w:rFonts w:eastAsia="Arial;Arial" w:cs="Arial;Arial" w:ascii="Arial" w:hAnsi="Arial"/>
          <w:b/>
          <w:bCs/>
          <w:strike w:val="false"/>
          <w:dstrike w:val="false"/>
          <w:color w:val="000000"/>
          <w:sz w:val="30"/>
          <w:szCs w:val="30"/>
          <w:u w:val="none"/>
        </w:rPr>
        <w:t>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2"/>
      </w:tblGrid>
      <w:tr>
        <w:trPr/>
        <w:tc>
          <w:tcPr>
            <w:tcW w:w="9360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G  |  Em  |  Am  |  D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Em                 Am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To-day, while the blos-soms still cling to the vine,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Em            Am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taste your straw-ber-ries, I'll drink your sweet wine.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G7                   C               Cm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mill-ion to-mor-rows shall all pass a-way,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Em          Am           D          G - Em - Am -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Ere I for-get all the joy that is mine to-day.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G - Em - Am - D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Em            Am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be a dandy, and I'll be a rover.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Em           Am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You'll know who I am by the songs that I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Em         Am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feast at your table, I'll sleep in your clover.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D                   G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Who cares what the morrow shall bring?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Em              Am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can't be con-ten-ted with yesterday's glory,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Em          Am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can't live on promises, winter to spring.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Em               Am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To-day is my moment and now is my story.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D              G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laugh and I'll cry and I'll sing.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LibreOffice/6.3.6.2$Windows_X86_64 LibreOffice_project/2196df99b074d8a661f4036fca8fa0cbfa33a497</Application>
  <Pages>2</Pages>
  <Words>371</Words>
  <Characters>1220</Characters>
  <CharactersWithSpaces>2711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2018-02-17T13:29:55Z</dcterms:created>
  <dc:creator>Douglas Anderson</dc:creator>
  <dc:description/>
  <dc:language>en-US</dc:language>
  <cp:lastModifiedBy/>
  <cp:lastPrinted>2020-08-26T15:33:13Z</cp:lastPrinted>
  <dcterms:modified xsi:type="dcterms:W3CDTF">2020-08-26T15:32:47Z</dcterms:modified>
  <cp:revision>13</cp:revision>
  <dc:subject/>
  <dc:title/>
</cp:coreProperties>
</file>